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5C2FB2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14524F" w:rsidRPr="001D2D77" w:rsidRDefault="0014524F" w:rsidP="001D2D77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ТРЕБОВАНИЯ </w:t>
      </w:r>
      <w:r w:rsidR="001D2D77" w:rsidRPr="001D2D77">
        <w:rPr>
          <w:rFonts w:ascii="Times New Roman" w:hAnsi="Times New Roman" w:cs="Times New Roman"/>
        </w:rPr>
        <w:t>БЕЗОПАСНОСТИ ГИДРОТЕХНИЧЕСКИХ СООРУЖЕНИЙ</w:t>
      </w:r>
      <w:r w:rsidR="001D2D77"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 xml:space="preserve"> </w:t>
      </w:r>
      <w:r w:rsidRPr="001D2D77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</w:t>
      </w:r>
    </w:p>
    <w:p w:rsidR="005C2FB2" w:rsidRDefault="005C2FB2" w:rsidP="00AE7230">
      <w:pPr>
        <w:jc w:val="center"/>
        <w:rPr>
          <w:b/>
        </w:rPr>
      </w:pPr>
    </w:p>
    <w:p w:rsidR="00AE7230" w:rsidRDefault="005C2FB2" w:rsidP="00AE7230">
      <w:pPr>
        <w:jc w:val="center"/>
        <w:rPr>
          <w:b/>
        </w:rPr>
      </w:pPr>
      <w:r>
        <w:rPr>
          <w:b/>
        </w:rPr>
        <w:t>ПО ТЕМЕ:</w:t>
      </w:r>
    </w:p>
    <w:p w:rsidR="00AE7230" w:rsidRPr="0014524F" w:rsidRDefault="001D2D77" w:rsidP="00AE7230">
      <w:pPr>
        <w:jc w:val="center"/>
        <w:rPr>
          <w:b/>
        </w:rPr>
      </w:pPr>
      <w:r>
        <w:t>«</w:t>
      </w:r>
      <w:r w:rsidRPr="001D2D77">
        <w:rPr>
          <w:b/>
        </w:rPr>
        <w:t>Гидротехнические сооружения объектов водохозяйственного комплекса</w:t>
      </w:r>
      <w:r w:rsidRPr="001D2D77">
        <w:rPr>
          <w:b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C60F90" w:rsidRDefault="00C60F9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D2D77" w:rsidRDefault="001D2D77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B24DE" w:rsidRDefault="009B46F3" w:rsidP="0014524F">
      <w:pPr>
        <w:pStyle w:val="ConsPlusNormal"/>
        <w:ind w:firstLine="540"/>
        <w:jc w:val="both"/>
      </w:pPr>
      <w:r>
        <w:t xml:space="preserve">Дополнительная </w:t>
      </w:r>
      <w:r w:rsidR="0014524F">
        <w:t xml:space="preserve">профессиональная программа (программа повышения квалификации) "Требования безопасности </w:t>
      </w:r>
      <w:r w:rsidR="001D2D77">
        <w:t>гидротехнических сооружений</w:t>
      </w:r>
      <w:r w:rsidR="0014524F">
        <w:t xml:space="preserve">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31014), </w:t>
      </w:r>
      <w:r w:rsidR="00016892">
        <w:t xml:space="preserve">Водный кодекс Российской Федерации,  Кодекс Российской Федерации об административных правонарушениях (извлечения), Градостроительный кодекс Российской Федерации, </w:t>
      </w:r>
      <w:r w:rsidR="00016892">
        <w:t>Федеральный закон от 21 декабря 1994 г. N 68-ФЗ "О защите населения и территорий от чрезвычайных ситуаций природного и техногенного характера"</w:t>
      </w:r>
      <w:r w:rsidR="00016892">
        <w:t xml:space="preserve">, </w:t>
      </w:r>
      <w:r w:rsidR="00016892">
        <w:t>Федеральный закон от 21 июля 1997 г. N 117-ФЗ "О безопасности гидротехнических сооружений"</w:t>
      </w:r>
      <w:r w:rsidR="00016892">
        <w:t>.</w:t>
      </w:r>
    </w:p>
    <w:p w:rsidR="00016892" w:rsidRDefault="00016892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5C2FB2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14524F" w:rsidRDefault="0014524F" w:rsidP="0014524F">
      <w:pPr>
        <w:pStyle w:val="ConsPlusNormal"/>
        <w:ind w:firstLine="540"/>
        <w:jc w:val="both"/>
      </w:pPr>
      <w:r>
        <w:t xml:space="preserve">Целью обучения слушателей по ДПП является совершенствование компетенций, необходимых для профессиональной деятельности работника в </w:t>
      </w:r>
      <w:r w:rsidR="001D2D77">
        <w:t>области безопасности гидротехнических сооружений</w:t>
      </w:r>
      <w:r>
        <w:t>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безопасности</w:t>
      </w:r>
      <w:r w:rsidR="001D2D77">
        <w:t xml:space="preserve"> гидротехнических сооружений</w:t>
      </w:r>
      <w:r>
        <w:t xml:space="preserve">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знать: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нормативно-правовую базу в области </w:t>
      </w:r>
      <w:r w:rsidR="00836254">
        <w:t>безопасности гидротехнических</w:t>
      </w:r>
      <w:r w:rsidR="001D2D77">
        <w:t xml:space="preserve"> сооружений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общие требования безопасности</w:t>
      </w:r>
      <w:r w:rsidR="001D2D77">
        <w:t xml:space="preserve"> гидротехнических сооружений</w:t>
      </w:r>
      <w:r>
        <w:t xml:space="preserve"> в отношении эксплуатации опасных производственных объектов;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требования безопасности </w:t>
      </w:r>
      <w:r w:rsidR="00836254">
        <w:t>гидротехнических сооружений объектов водохозяйственного комплекса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ведения технологических процессов производств и эксплуатации технических устройств, зданий и сооружений в соответствии с </w:t>
      </w:r>
      <w:r w:rsidR="00836254">
        <w:t>требованиями безопасности гидротехнических сооружений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основные аспекты лицензирования, технического регулирования и экспертизы безопасности </w:t>
      </w:r>
      <w:r w:rsidR="00836254">
        <w:t>гидротехнических сооружений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</w:t>
      </w:r>
      <w:r w:rsidR="00836254">
        <w:t>гидротехнических</w:t>
      </w:r>
      <w:r>
        <w:t xml:space="preserve">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контроля за соблюдением </w:t>
      </w:r>
      <w:r w:rsidR="00836254">
        <w:t>требований безопасности гидротехнических сооружений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методы снижения риска аварий, инцидентов, производственного травматизма на </w:t>
      </w:r>
      <w:r w:rsidR="00836254">
        <w:t>гидротехнических сооружениях.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уметь: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пользоваться нормативно-правовой документацией, регламентирующей деятельность </w:t>
      </w:r>
      <w:r w:rsidR="00836254">
        <w:t>гидротехнических сооружений</w:t>
      </w:r>
      <w:r>
        <w:t>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 xml:space="preserve">- обеспечивать исправное состояние оборудования, проведение своевременной экспертизы </w:t>
      </w:r>
      <w:r w:rsidR="00836254">
        <w:t>гидротехнических сооружений</w:t>
      </w:r>
      <w:r>
        <w:t>, зданий и сооружений на производственных объектах;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оценивать риск аварий на эксплуатируемом производственном объекте и предупреждать риск инцидентов и аварий;</w:t>
      </w:r>
    </w:p>
    <w:p w:rsidR="0014524F" w:rsidRPr="0014524F" w:rsidRDefault="0014524F" w:rsidP="0014524F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14524F">
        <w:rPr>
          <w:b/>
          <w:bCs/>
          <w:u w:val="single"/>
        </w:rPr>
        <w:t>должен владеть: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lastRenderedPageBreak/>
        <w:t xml:space="preserve">- навыками выявления нарушений требований безопасности </w:t>
      </w:r>
      <w:r w:rsidR="00836254">
        <w:t xml:space="preserve">гидротехнических сооружений </w:t>
      </w:r>
      <w:r>
        <w:t>и принятия мер по их устранению и дальнейшему предупреждению;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14524F" w:rsidRDefault="0014524F" w:rsidP="0014524F">
      <w:pPr>
        <w:pStyle w:val="ConsPlusNormal"/>
        <w:spacing w:before="240"/>
        <w:ind w:firstLine="540"/>
        <w:jc w:val="both"/>
      </w:pPr>
    </w:p>
    <w:p w:rsidR="00CD0DC8" w:rsidRDefault="0014524F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Учебный план  повышения</w:t>
      </w:r>
      <w:r w:rsidR="00CD0DC8">
        <w:rPr>
          <w:rFonts w:ascii="Times New Roman" w:hAnsi="Times New Roman" w:cs="Times New Roman"/>
          <w:sz w:val="28"/>
          <w:szCs w:val="28"/>
        </w:rPr>
        <w:t xml:space="preserve"> </w:t>
      </w:r>
      <w:r w:rsidRPr="0014524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5C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2" w:rsidRDefault="005C2FB2" w:rsidP="00CD0D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24F">
        <w:rPr>
          <w:rFonts w:ascii="Times New Roman" w:hAnsi="Times New Roman" w:cs="Times New Roman"/>
          <w:sz w:val="28"/>
          <w:szCs w:val="28"/>
        </w:rPr>
        <w:t>"Требования безопасности</w:t>
      </w:r>
      <w:r w:rsidR="00836254">
        <w:rPr>
          <w:rFonts w:ascii="Times New Roman" w:hAnsi="Times New Roman" w:cs="Times New Roman"/>
          <w:sz w:val="28"/>
          <w:szCs w:val="28"/>
        </w:rPr>
        <w:t xml:space="preserve"> гидротехнических </w:t>
      </w:r>
      <w:r w:rsidRPr="0014524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36254">
        <w:rPr>
          <w:rFonts w:ascii="Times New Roman" w:hAnsi="Times New Roman" w:cs="Times New Roman"/>
          <w:sz w:val="28"/>
          <w:szCs w:val="28"/>
        </w:rPr>
        <w:t>й</w:t>
      </w:r>
      <w:r w:rsidRPr="0014524F">
        <w:rPr>
          <w:rFonts w:ascii="Times New Roman" w:hAnsi="Times New Roman" w:cs="Times New Roman"/>
          <w:sz w:val="28"/>
          <w:szCs w:val="28"/>
        </w:rPr>
        <w:t>"</w:t>
      </w:r>
    </w:p>
    <w:p w:rsidR="005C2FB2" w:rsidRDefault="005C2FB2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836254" w:rsidRPr="0014524F" w:rsidRDefault="00836254" w:rsidP="00836254">
      <w:pPr>
        <w:jc w:val="center"/>
        <w:rPr>
          <w:b/>
        </w:rPr>
      </w:pPr>
      <w:r>
        <w:t>«</w:t>
      </w:r>
      <w:r w:rsidRPr="001D2D77">
        <w:rPr>
          <w:b/>
        </w:rPr>
        <w:t>Гидротехнические сооружения объектов водохозяйственного комплекса»</w:t>
      </w:r>
    </w:p>
    <w:p w:rsidR="0014524F" w:rsidRPr="0014524F" w:rsidRDefault="0014524F" w:rsidP="00145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530"/>
      </w:tblGrid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Pr="005C2FB2" w:rsidRDefault="00836254" w:rsidP="005C2FB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14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  <w:jc w:val="both"/>
            </w:pPr>
            <w:r>
              <w:t>Итоговая аттестация (зачет)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2</w:t>
            </w:r>
          </w:p>
        </w:tc>
      </w:tr>
      <w:tr w:rsidR="00CD0DC8" w:rsidTr="00CD0D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C8" w:rsidRDefault="00CD0DC8" w:rsidP="00A140A5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C8" w:rsidRDefault="00CD0DC8" w:rsidP="00A140A5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Водный кодекс Российской Федерации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Кодекс Российской Федерации об административных правонарушениях (извлечения)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Градостроительный кодекс Российской Федерации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21 июля 1997 г. N 117-ФЗ "О безопасности гидротехнических сооружений"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27 декабря 2002 г. N 184-ФЗ "О техническом регулировании"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</w:t>
            </w:r>
            <w:r w:rsidR="001D2D77">
              <w:t>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2002 г., регистрационный N 3493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2003 г., регистрационный N 4291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МЧС России от 4 ноября 2004 г. N 506 "Об утверждении типового паспорта безопасности опасного объекта". Зарегистрирован Минюстом России 22 декабря 2004 г., регистрационный N 6218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2009 г., регистрационный N 13989</w:t>
            </w:r>
          </w:p>
        </w:tc>
      </w:tr>
      <w:tr w:rsidR="001D2D77" w:rsidTr="001D2D77">
        <w:tc>
          <w:tcPr>
            <w:tcW w:w="10065" w:type="dxa"/>
          </w:tcPr>
          <w:p w:rsidR="001D2D77" w:rsidRDefault="001D2D77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 xml:space="preserve">Правила эксплуатации мелиоративных систем и отдельно расположенных </w:t>
            </w:r>
            <w:r>
              <w:lastRenderedPageBreak/>
              <w:t>гидротехнических сооружений. Утверждены Минсельхозпродом Российской Федерации 26 мая 1998 г.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</w:t>
            </w:r>
            <w:r w:rsidR="001D2D77">
              <w:t>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2011 г., регистрационный N 22631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2012 г., регистрационный N 23945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2012 г., регистрационный N 24645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2012 г., регистрационный N 24978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2013 г., регистрационный N 31533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33602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2014 г., регистрационный N 33603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 xml:space="preserve">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</w:t>
            </w:r>
            <w:r w:rsidR="001D2D77">
              <w:lastRenderedPageBreak/>
              <w:t>эксплуатации". Зарегистрирован Минюстом России 26 января 2016 г., регистрационный N 40783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</w:t>
            </w:r>
            <w:r w:rsidR="001D2D77">
              <w:t>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2016 г., регистрационный N 41303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2016 г., регистрационный N 41617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2016 г., регистрационный N 41642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2016 г., регистрационный N 41684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2016 г., регистрационный N 43070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2016 г., регистрационный N 42345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r w:rsidR="001D2D77">
              <w:t>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1D2D77" w:rsidTr="001D2D77">
        <w:tc>
          <w:tcPr>
            <w:tcW w:w="10065" w:type="dxa"/>
          </w:tcPr>
          <w:p w:rsidR="001D2D77" w:rsidRDefault="00016892" w:rsidP="001D2D7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</w:t>
            </w:r>
            <w:bookmarkStart w:id="0" w:name="_GoBack"/>
            <w:bookmarkEnd w:id="0"/>
            <w:r w:rsidR="001D2D77">
              <w:t>риказ Ростехнадзора от 15 июля 2016 г.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2016 г., регистрационный N 43143</w:t>
            </w:r>
          </w:p>
        </w:tc>
      </w:tr>
    </w:tbl>
    <w:p w:rsidR="006B24DE" w:rsidRPr="005C2FB2" w:rsidRDefault="006B24DE" w:rsidP="00016892">
      <w:pPr>
        <w:pStyle w:val="ac"/>
        <w:ind w:left="720"/>
        <w:rPr>
          <w:b/>
        </w:rPr>
      </w:pPr>
    </w:p>
    <w:sectPr w:rsidR="006B24DE" w:rsidRPr="005C2FB2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57" w:rsidRDefault="00A97D57" w:rsidP="00AF30E8">
      <w:pPr>
        <w:spacing w:line="240" w:lineRule="auto"/>
      </w:pPr>
      <w:r>
        <w:separator/>
      </w:r>
    </w:p>
  </w:endnote>
  <w:endnote w:type="continuationSeparator" w:id="0">
    <w:p w:rsidR="00A97D57" w:rsidRDefault="00A97D57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57" w:rsidRDefault="00A97D57" w:rsidP="00AF30E8">
      <w:pPr>
        <w:spacing w:line="240" w:lineRule="auto"/>
      </w:pPr>
      <w:r>
        <w:separator/>
      </w:r>
    </w:p>
  </w:footnote>
  <w:footnote w:type="continuationSeparator" w:id="0">
    <w:p w:rsidR="00A97D57" w:rsidRDefault="00A97D57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02F7"/>
    <w:multiLevelType w:val="hybridMultilevel"/>
    <w:tmpl w:val="FB8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2E3343"/>
    <w:multiLevelType w:val="hybridMultilevel"/>
    <w:tmpl w:val="C188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60C5"/>
    <w:multiLevelType w:val="hybridMultilevel"/>
    <w:tmpl w:val="555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6892"/>
    <w:rsid w:val="00061B91"/>
    <w:rsid w:val="000A1399"/>
    <w:rsid w:val="000D0932"/>
    <w:rsid w:val="000E277B"/>
    <w:rsid w:val="00101A1B"/>
    <w:rsid w:val="00111791"/>
    <w:rsid w:val="001231A7"/>
    <w:rsid w:val="0014524F"/>
    <w:rsid w:val="00164DC0"/>
    <w:rsid w:val="001665ED"/>
    <w:rsid w:val="001A62FD"/>
    <w:rsid w:val="001C49D3"/>
    <w:rsid w:val="001D0E36"/>
    <w:rsid w:val="001D2D77"/>
    <w:rsid w:val="001E5972"/>
    <w:rsid w:val="00211F68"/>
    <w:rsid w:val="00212F04"/>
    <w:rsid w:val="00275090"/>
    <w:rsid w:val="002C1E8E"/>
    <w:rsid w:val="002F3AAD"/>
    <w:rsid w:val="00300C41"/>
    <w:rsid w:val="00311EA0"/>
    <w:rsid w:val="00374CAB"/>
    <w:rsid w:val="0041585C"/>
    <w:rsid w:val="00442836"/>
    <w:rsid w:val="0045144F"/>
    <w:rsid w:val="00452C6C"/>
    <w:rsid w:val="00453A15"/>
    <w:rsid w:val="004975A7"/>
    <w:rsid w:val="004A6450"/>
    <w:rsid w:val="004C10F7"/>
    <w:rsid w:val="004C3939"/>
    <w:rsid w:val="00564610"/>
    <w:rsid w:val="005C2FB2"/>
    <w:rsid w:val="005D218E"/>
    <w:rsid w:val="005D72AC"/>
    <w:rsid w:val="005E334E"/>
    <w:rsid w:val="00600062"/>
    <w:rsid w:val="00660111"/>
    <w:rsid w:val="006B1A3B"/>
    <w:rsid w:val="006B24DE"/>
    <w:rsid w:val="00713872"/>
    <w:rsid w:val="00725519"/>
    <w:rsid w:val="00754EFF"/>
    <w:rsid w:val="007C2AFE"/>
    <w:rsid w:val="007D1040"/>
    <w:rsid w:val="007E2774"/>
    <w:rsid w:val="007E2D6C"/>
    <w:rsid w:val="00821D92"/>
    <w:rsid w:val="00830ADD"/>
    <w:rsid w:val="00836254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7C3C"/>
    <w:rsid w:val="00A0137F"/>
    <w:rsid w:val="00A140A5"/>
    <w:rsid w:val="00A52FAE"/>
    <w:rsid w:val="00A55E54"/>
    <w:rsid w:val="00A662DD"/>
    <w:rsid w:val="00A72D4C"/>
    <w:rsid w:val="00A97D57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41062"/>
    <w:rsid w:val="00C53A52"/>
    <w:rsid w:val="00C60F90"/>
    <w:rsid w:val="00C624BE"/>
    <w:rsid w:val="00C82A2C"/>
    <w:rsid w:val="00C96A68"/>
    <w:rsid w:val="00CA2ACB"/>
    <w:rsid w:val="00CB4C4C"/>
    <w:rsid w:val="00CB54CE"/>
    <w:rsid w:val="00CD0DC8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99D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7223-1741-4E45-AC13-AC24F5D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23</cp:revision>
  <cp:lastPrinted>2019-10-31T11:39:00Z</cp:lastPrinted>
  <dcterms:created xsi:type="dcterms:W3CDTF">2018-10-30T09:02:00Z</dcterms:created>
  <dcterms:modified xsi:type="dcterms:W3CDTF">2019-11-28T07:56:00Z</dcterms:modified>
</cp:coreProperties>
</file>