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B7B00" w:rsidRPr="007549C2" w:rsidTr="00F326EA">
        <w:tc>
          <w:tcPr>
            <w:tcW w:w="3969" w:type="dxa"/>
          </w:tcPr>
          <w:p w:rsidR="007B7B00" w:rsidRPr="007549C2" w:rsidRDefault="007B7B00" w:rsidP="00F3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C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B7B00" w:rsidRPr="007549C2" w:rsidRDefault="007B7B00" w:rsidP="00F3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C2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7B7B00" w:rsidRPr="007549C2" w:rsidRDefault="007B7B00" w:rsidP="00F3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C2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B7B00" w:rsidRPr="007549C2" w:rsidRDefault="007B7B00" w:rsidP="00F3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B00" w:rsidRPr="007549C2" w:rsidRDefault="007B7B00" w:rsidP="00F3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B00" w:rsidRPr="007549C2" w:rsidRDefault="007B7B00" w:rsidP="00F3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7B7B00" w:rsidRPr="007549C2" w:rsidRDefault="007B7B00" w:rsidP="00F326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B00" w:rsidRPr="007549C2" w:rsidRDefault="007B7B00" w:rsidP="00F326EA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7549C2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B7B00" w:rsidRPr="007549C2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B7B00" w:rsidRPr="007549C2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B7B00" w:rsidRPr="007549C2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B7B00" w:rsidRPr="007549C2" w:rsidRDefault="007B7B00" w:rsidP="007B7B0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C5970" w:rsidRPr="007549C2" w:rsidRDefault="000C5970" w:rsidP="000C597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C5970" w:rsidRPr="007549C2" w:rsidRDefault="000C5970" w:rsidP="000C597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C5970" w:rsidRPr="007549C2" w:rsidRDefault="000C5970" w:rsidP="000C597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C5970" w:rsidRPr="007549C2" w:rsidRDefault="000C5970" w:rsidP="000C5970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6344C" w:rsidRDefault="0076344C" w:rsidP="00137EDC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137EDC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137EDC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344C" w:rsidRDefault="0076344C" w:rsidP="00137EDC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EDC" w:rsidRPr="00137EDC" w:rsidRDefault="00137EDC" w:rsidP="00137EDC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EDC">
        <w:rPr>
          <w:rFonts w:ascii="Times New Roman" w:hAnsi="Times New Roman" w:cs="Times New Roman"/>
          <w:sz w:val="28"/>
          <w:szCs w:val="28"/>
        </w:rPr>
        <w:t>ПРОГРАММА</w:t>
      </w:r>
      <w:r w:rsidR="00102283">
        <w:rPr>
          <w:rFonts w:ascii="Times New Roman" w:hAnsi="Times New Roman" w:cs="Times New Roman"/>
          <w:sz w:val="28"/>
          <w:szCs w:val="28"/>
        </w:rPr>
        <w:t>ПОДГОТОВКИ:</w:t>
      </w:r>
    </w:p>
    <w:p w:rsidR="000C5970" w:rsidRPr="00137EDC" w:rsidRDefault="000C5970" w:rsidP="000C5970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4B6D" w:rsidRPr="00137EDC" w:rsidRDefault="00137EDC" w:rsidP="000C5970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EDC">
        <w:rPr>
          <w:rFonts w:ascii="Times New Roman" w:hAnsi="Times New Roman" w:cs="Times New Roman"/>
          <w:sz w:val="28"/>
          <w:szCs w:val="28"/>
        </w:rPr>
        <w:t>«СПЕЦИАЛИСТ, ОТВЕТСТВЕННЫЙ ЗА СОСУДЫ,</w:t>
      </w:r>
    </w:p>
    <w:p w:rsidR="00102283" w:rsidRDefault="00137EDC" w:rsidP="000C5970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EDC">
        <w:rPr>
          <w:rFonts w:ascii="Times New Roman" w:hAnsi="Times New Roman" w:cs="Times New Roman"/>
          <w:sz w:val="28"/>
          <w:szCs w:val="28"/>
        </w:rPr>
        <w:t xml:space="preserve"> РАБОТАЮЩИЕ ПОД ДАВЛЕНИЕМ</w:t>
      </w:r>
      <w:r w:rsidR="001022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5970" w:rsidRPr="00137EDC" w:rsidRDefault="00102283" w:rsidP="000C5970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ПОДЛЕЖАЩИМИ УЧЕТУ В РОСТЕХНАДЗОРЕ</w:t>
      </w:r>
      <w:r w:rsidR="00137EDC" w:rsidRPr="00137EDC">
        <w:rPr>
          <w:rFonts w:ascii="Times New Roman" w:hAnsi="Times New Roman" w:cs="Times New Roman"/>
          <w:sz w:val="28"/>
          <w:szCs w:val="28"/>
        </w:rPr>
        <w:t>»</w:t>
      </w:r>
    </w:p>
    <w:p w:rsidR="000C5970" w:rsidRPr="00137EDC" w:rsidRDefault="000C5970" w:rsidP="000C5970">
      <w:pPr>
        <w:pStyle w:val="headertext"/>
        <w:ind w:firstLine="709"/>
        <w:rPr>
          <w:rFonts w:ascii="Times New Roman" w:hAnsi="Times New Roman" w:cs="Times New Roman"/>
          <w:color w:val="000080"/>
          <w:sz w:val="28"/>
          <w:szCs w:val="28"/>
        </w:rPr>
      </w:pPr>
    </w:p>
    <w:p w:rsidR="000C5970" w:rsidRPr="00137EDC" w:rsidRDefault="000C5970" w:rsidP="000C5970">
      <w:pPr>
        <w:pStyle w:val="formattext"/>
        <w:ind w:firstLine="709"/>
        <w:rPr>
          <w:sz w:val="28"/>
          <w:szCs w:val="28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FB1FF1" w:rsidRPr="007549C2" w:rsidRDefault="00FB1FF1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p w:rsidR="000C5970" w:rsidRPr="007549C2" w:rsidRDefault="000C5970" w:rsidP="000C5970">
      <w:pPr>
        <w:pStyle w:val="formattext"/>
        <w:ind w:firstLine="709"/>
        <w:rPr>
          <w:sz w:val="24"/>
          <w:szCs w:val="24"/>
        </w:rPr>
      </w:pPr>
    </w:p>
    <w:tbl>
      <w:tblPr>
        <w:tblStyle w:val="ac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C5970" w:rsidRPr="007549C2" w:rsidTr="000C5970">
        <w:tc>
          <w:tcPr>
            <w:tcW w:w="4820" w:type="dxa"/>
          </w:tcPr>
          <w:p w:rsidR="000C5970" w:rsidRPr="007549C2" w:rsidRDefault="000C5970" w:rsidP="0075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C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и утверждена </w:t>
            </w:r>
            <w:r w:rsidR="007549C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 АНО УЦДПО «Прогресс»</w:t>
            </w:r>
          </w:p>
        </w:tc>
      </w:tr>
    </w:tbl>
    <w:p w:rsidR="00433696" w:rsidRPr="007549C2" w:rsidRDefault="00433696" w:rsidP="00433696">
      <w:pPr>
        <w:spacing w:before="100" w:beforeAutospacing="1" w:after="100" w:afterAutospacing="1" w:line="240" w:lineRule="auto"/>
        <w:jc w:val="center"/>
        <w:outlineLvl w:val="1"/>
        <w:rPr>
          <w:rStyle w:val="ab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ru-RU"/>
        </w:rPr>
      </w:pPr>
    </w:p>
    <w:p w:rsidR="004C2A40" w:rsidRDefault="004C2A40" w:rsidP="00005840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9237B0" w:rsidRDefault="009237B0" w:rsidP="00005840">
      <w:pPr>
        <w:rPr>
          <w:rStyle w:val="ab"/>
          <w:rFonts w:ascii="Times New Roman" w:hAnsi="Times New Roman" w:cs="Times New Roman"/>
          <w:sz w:val="24"/>
          <w:szCs w:val="24"/>
        </w:rPr>
      </w:pPr>
    </w:p>
    <w:p w:rsidR="008B2862" w:rsidRDefault="008B2862" w:rsidP="0076344C">
      <w:pPr>
        <w:pStyle w:val="a3"/>
        <w:numPr>
          <w:ilvl w:val="0"/>
          <w:numId w:val="17"/>
        </w:numPr>
        <w:jc w:val="center"/>
        <w:rPr>
          <w:b/>
          <w:bCs/>
        </w:rPr>
      </w:pPr>
      <w:r w:rsidRPr="008B2862">
        <w:rPr>
          <w:b/>
          <w:bCs/>
        </w:rPr>
        <w:lastRenderedPageBreak/>
        <w:t>ПОЯСНИТЕЛЬНАЯ ЗАПИСКА</w:t>
      </w:r>
    </w:p>
    <w:p w:rsidR="00A246DE" w:rsidRDefault="00102283" w:rsidP="00102283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</w:t>
      </w:r>
      <w:r w:rsidR="00A246DE" w:rsidRPr="00E036E3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A246DE" w:rsidRPr="00EC286E" w:rsidRDefault="00102283" w:rsidP="00102283">
      <w:pPr>
        <w:pStyle w:val="headertex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246DE" w:rsidRPr="00A246DE">
        <w:rPr>
          <w:rFonts w:ascii="Times New Roman" w:hAnsi="Times New Roman" w:cs="Times New Roman"/>
          <w:b w:val="0"/>
          <w:sz w:val="24"/>
          <w:szCs w:val="24"/>
        </w:rPr>
        <w:t>Настоящая программа разработана в соответствии с Федеральным законом от 29.12.2012. № 273- ФЗ «Об образовании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022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Приказ </w:t>
      </w:r>
      <w:proofErr w:type="spellStart"/>
      <w:r w:rsidRPr="00102283">
        <w:rPr>
          <w:rFonts w:ascii="Times New Roman" w:hAnsi="Times New Roman" w:cs="Times New Roman"/>
          <w:b w:val="0"/>
          <w:bCs w:val="0"/>
          <w:sz w:val="24"/>
          <w:szCs w:val="24"/>
        </w:rPr>
        <w:t>Ростехнадзора</w:t>
      </w:r>
      <w:proofErr w:type="spellEnd"/>
      <w:r w:rsidRPr="001022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25.03.2014 №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с изменени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ями (Приказ №539 от12.12.2017г) </w:t>
      </w:r>
      <w:r w:rsidR="00A246DE" w:rsidRPr="00A246DE">
        <w:rPr>
          <w:rFonts w:ascii="Times New Roman" w:hAnsi="Times New Roman" w:cs="Times New Roman"/>
          <w:b w:val="0"/>
          <w:sz w:val="24"/>
          <w:szCs w:val="24"/>
        </w:rPr>
        <w:t>и предназначена для подготовки специалистов, ответственны</w:t>
      </w:r>
      <w:r w:rsidR="00A246DE">
        <w:rPr>
          <w:rFonts w:ascii="Times New Roman" w:hAnsi="Times New Roman" w:cs="Times New Roman"/>
          <w:b w:val="0"/>
          <w:sz w:val="24"/>
          <w:szCs w:val="24"/>
        </w:rPr>
        <w:t>х</w:t>
      </w:r>
      <w:r w:rsidR="00A246DE" w:rsidRPr="00A246DE">
        <w:rPr>
          <w:rFonts w:ascii="Times New Roman" w:hAnsi="Times New Roman" w:cs="Times New Roman"/>
          <w:b w:val="0"/>
          <w:sz w:val="24"/>
          <w:szCs w:val="24"/>
        </w:rPr>
        <w:t xml:space="preserve"> за сосуды, работающие под </w:t>
      </w:r>
      <w:r w:rsidR="00A246DE" w:rsidRPr="00EC286E">
        <w:rPr>
          <w:rFonts w:ascii="Times New Roman" w:hAnsi="Times New Roman" w:cs="Times New Roman"/>
          <w:b w:val="0"/>
          <w:sz w:val="24"/>
          <w:szCs w:val="24"/>
        </w:rPr>
        <w:t>давлением</w:t>
      </w:r>
      <w:r w:rsidR="00EC286E" w:rsidRPr="00EC286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C286E" w:rsidRPr="00EC286E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не подлежащих учету в </w:t>
      </w:r>
      <w:proofErr w:type="spellStart"/>
      <w:r w:rsidR="00EC286E" w:rsidRPr="00EC286E">
        <w:rPr>
          <w:rFonts w:ascii="Times New Roman" w:hAnsi="Times New Roman" w:cs="Times New Roman"/>
          <w:b w:val="0"/>
          <w:color w:val="333333"/>
          <w:sz w:val="24"/>
          <w:szCs w:val="24"/>
        </w:rPr>
        <w:t>Ростехнадзоре</w:t>
      </w:r>
      <w:proofErr w:type="spellEnd"/>
      <w:r w:rsidR="00EC286E">
        <w:rPr>
          <w:rFonts w:ascii="Times New Roman" w:hAnsi="Times New Roman" w:cs="Times New Roman"/>
          <w:b w:val="0"/>
          <w:color w:val="333333"/>
          <w:sz w:val="24"/>
          <w:szCs w:val="24"/>
        </w:rPr>
        <w:t>.</w:t>
      </w:r>
    </w:p>
    <w:p w:rsidR="00A246DE" w:rsidRDefault="00A246DE" w:rsidP="00A246DE">
      <w:pPr>
        <w:pStyle w:val="headertext"/>
        <w:ind w:left="113" w:firstLine="709"/>
        <w:rPr>
          <w:sz w:val="24"/>
          <w:szCs w:val="24"/>
        </w:rPr>
      </w:pPr>
    </w:p>
    <w:p w:rsidR="00544376" w:rsidRPr="00544376" w:rsidRDefault="00A246DE" w:rsidP="00544376">
      <w:pPr>
        <w:pStyle w:val="af1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544376">
        <w:rPr>
          <w:rFonts w:ascii="Times New Roman" w:hAnsi="Times New Roman" w:cs="Times New Roman"/>
          <w:sz w:val="24"/>
          <w:szCs w:val="24"/>
        </w:rPr>
        <w:t xml:space="preserve"> </w:t>
      </w:r>
      <w:r w:rsidRPr="00544376">
        <w:rPr>
          <w:rFonts w:ascii="Times New Roman" w:hAnsi="Times New Roman" w:cs="Times New Roman"/>
          <w:b/>
          <w:i/>
          <w:sz w:val="24"/>
          <w:szCs w:val="24"/>
        </w:rPr>
        <w:t>Цель реализации программы:</w:t>
      </w:r>
      <w:r w:rsidRPr="00544376">
        <w:rPr>
          <w:rFonts w:ascii="Times New Roman" w:hAnsi="Times New Roman" w:cs="Times New Roman"/>
          <w:sz w:val="24"/>
          <w:szCs w:val="24"/>
        </w:rPr>
        <w:t xml:space="preserve"> </w:t>
      </w:r>
      <w:r w:rsidR="00544376" w:rsidRPr="00544376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у слушателей новых профессиональных компетенций необходимых для профессиональной деятельности, связанной с безопасной эксплуатацией оборудования, работающего под давлением, не подлежащих учету в </w:t>
      </w:r>
      <w:proofErr w:type="spellStart"/>
      <w:r w:rsidR="00544376" w:rsidRPr="00544376">
        <w:rPr>
          <w:rFonts w:ascii="Times New Roman" w:hAnsi="Times New Roman" w:cs="Times New Roman"/>
          <w:color w:val="333333"/>
          <w:sz w:val="24"/>
          <w:szCs w:val="24"/>
        </w:rPr>
        <w:t>Ростехнадзоре</w:t>
      </w:r>
      <w:proofErr w:type="spellEnd"/>
      <w:r w:rsidR="00544376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544376" w:rsidRPr="00544376">
        <w:rPr>
          <w:rFonts w:ascii="Times New Roman" w:hAnsi="Times New Roman" w:cs="Times New Roman"/>
          <w:color w:val="333333"/>
          <w:sz w:val="24"/>
          <w:szCs w:val="24"/>
        </w:rPr>
        <w:t xml:space="preserve"> приобретение и углубление теоретических знаний, необходимых для исполнения должностных обязанностей руководителей и специалистов, ответственных за исправное состояние и безопасную эксплуатацию оборудования, работающего под давлением, в рамках имеющейся квалификации.</w:t>
      </w:r>
    </w:p>
    <w:p w:rsidR="00544376" w:rsidRPr="00544376" w:rsidRDefault="00544376" w:rsidP="00544376">
      <w:pPr>
        <w:pStyle w:val="formattext"/>
        <w:ind w:firstLine="709"/>
        <w:rPr>
          <w:sz w:val="24"/>
          <w:szCs w:val="24"/>
        </w:rPr>
      </w:pPr>
    </w:p>
    <w:p w:rsidR="00544376" w:rsidRDefault="00A246DE" w:rsidP="00544376">
      <w:pPr>
        <w:pStyle w:val="formattext"/>
        <w:ind w:firstLine="709"/>
        <w:rPr>
          <w:sz w:val="24"/>
          <w:szCs w:val="24"/>
        </w:rPr>
      </w:pPr>
      <w:r w:rsidRPr="00116377">
        <w:rPr>
          <w:b/>
          <w:i/>
          <w:sz w:val="24"/>
          <w:szCs w:val="24"/>
        </w:rPr>
        <w:t>Категория слушателей:</w:t>
      </w:r>
      <w:r>
        <w:rPr>
          <w:sz w:val="24"/>
          <w:szCs w:val="24"/>
        </w:rPr>
        <w:t xml:space="preserve"> </w:t>
      </w:r>
      <w:r w:rsidR="00544376" w:rsidRPr="00FA3A4D">
        <w:rPr>
          <w:sz w:val="24"/>
          <w:szCs w:val="24"/>
        </w:rPr>
        <w:t>руководители и специалисты организаций, эксплу</w:t>
      </w:r>
      <w:r w:rsidR="00544376">
        <w:rPr>
          <w:sz w:val="24"/>
          <w:szCs w:val="24"/>
        </w:rPr>
        <w:t>атирующих оборудование работающе</w:t>
      </w:r>
      <w:r w:rsidR="00544376" w:rsidRPr="00FA3A4D">
        <w:rPr>
          <w:sz w:val="24"/>
          <w:szCs w:val="24"/>
        </w:rPr>
        <w:t>е под давлением</w:t>
      </w:r>
    </w:p>
    <w:p w:rsidR="0006168E" w:rsidRDefault="0006168E" w:rsidP="00544376">
      <w:pPr>
        <w:pStyle w:val="formattext"/>
        <w:ind w:firstLine="709"/>
        <w:rPr>
          <w:sz w:val="24"/>
          <w:szCs w:val="24"/>
        </w:rPr>
      </w:pPr>
    </w:p>
    <w:p w:rsidR="00544376" w:rsidRDefault="00A246DE" w:rsidP="00544376">
      <w:pPr>
        <w:pStyle w:val="formattext"/>
        <w:ind w:firstLine="709"/>
        <w:rPr>
          <w:sz w:val="24"/>
          <w:szCs w:val="24"/>
        </w:rPr>
      </w:pPr>
      <w:r w:rsidRPr="00A246DE">
        <w:rPr>
          <w:sz w:val="24"/>
          <w:szCs w:val="24"/>
        </w:rPr>
        <w:t xml:space="preserve"> </w:t>
      </w:r>
      <w:r w:rsidRPr="00A246DE">
        <w:rPr>
          <w:b/>
          <w:i/>
          <w:sz w:val="24"/>
          <w:szCs w:val="24"/>
        </w:rPr>
        <w:t>Срок освоения программы:</w:t>
      </w:r>
      <w:r w:rsidRPr="00A246DE">
        <w:rPr>
          <w:sz w:val="24"/>
          <w:szCs w:val="24"/>
        </w:rPr>
        <w:t xml:space="preserve"> 40 часов.</w:t>
      </w:r>
    </w:p>
    <w:p w:rsidR="0006168E" w:rsidRDefault="0006168E" w:rsidP="00544376">
      <w:pPr>
        <w:pStyle w:val="formattext"/>
        <w:ind w:firstLine="709"/>
        <w:rPr>
          <w:sz w:val="24"/>
          <w:szCs w:val="24"/>
        </w:rPr>
      </w:pPr>
    </w:p>
    <w:p w:rsidR="00544376" w:rsidRPr="00A246DE" w:rsidRDefault="00544376" w:rsidP="00B5741C">
      <w:pPr>
        <w:pStyle w:val="formattext"/>
        <w:ind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A246DE" w:rsidRPr="00A246DE">
        <w:rPr>
          <w:b/>
          <w:i/>
          <w:sz w:val="24"/>
          <w:szCs w:val="24"/>
        </w:rPr>
        <w:t>Форма подготовки:</w:t>
      </w:r>
      <w:r w:rsidR="00A246DE" w:rsidRPr="00A246DE">
        <w:rPr>
          <w:sz w:val="24"/>
          <w:szCs w:val="24"/>
        </w:rPr>
        <w:t xml:space="preserve"> очно-заочная.</w:t>
      </w:r>
    </w:p>
    <w:p w:rsidR="00032950" w:rsidRPr="00A246DE" w:rsidRDefault="00032950" w:rsidP="00A246D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741C" w:rsidRDefault="00B5741C" w:rsidP="00842763">
      <w:pPr>
        <w:pStyle w:val="headertext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5741C">
        <w:rPr>
          <w:rFonts w:ascii="Times New Roman" w:hAnsi="Times New Roman" w:cs="Times New Roman"/>
          <w:i/>
          <w:sz w:val="24"/>
          <w:szCs w:val="24"/>
        </w:rPr>
        <w:t xml:space="preserve">Специалист, ответственный за </w:t>
      </w:r>
      <w:proofErr w:type="gramStart"/>
      <w:r w:rsidRPr="00B5741C">
        <w:rPr>
          <w:rFonts w:ascii="Times New Roman" w:hAnsi="Times New Roman" w:cs="Times New Roman"/>
          <w:i/>
          <w:sz w:val="24"/>
          <w:szCs w:val="24"/>
        </w:rPr>
        <w:t>сосуды,  работающие</w:t>
      </w:r>
      <w:proofErr w:type="gramEnd"/>
      <w:r w:rsidRPr="00B5741C">
        <w:rPr>
          <w:rFonts w:ascii="Times New Roman" w:hAnsi="Times New Roman" w:cs="Times New Roman"/>
          <w:i/>
          <w:sz w:val="24"/>
          <w:szCs w:val="24"/>
        </w:rPr>
        <w:t xml:space="preserve"> под давлением обязан обеспечить:</w:t>
      </w:r>
    </w:p>
    <w:p w:rsidR="00B5741C" w:rsidRPr="00B5741C" w:rsidRDefault="00B5741C" w:rsidP="0084276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- </w:t>
      </w:r>
      <w:r w:rsidRPr="00B5741C">
        <w:rPr>
          <w:rFonts w:ascii="Times New Roman" w:hAnsi="Times New Roman" w:cs="Times New Roman"/>
          <w:b w:val="0"/>
          <w:sz w:val="24"/>
          <w:szCs w:val="24"/>
        </w:rPr>
        <w:t>содержание сосудов в исправном состоянии и безопасную их эксплуатацию;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>допуск к обслуживанию сосудов только обученного и аттестованного персонала;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>периодическую проверку знаний персоналом инструкций по режиму работы и безопасной эксплуатации сосудов;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>обслуживающий персонал производственными инструкциями по режиму работы и безопасной эксплуатации сосудов, разработанными на основе инструкций заводов-изготовителей и местных условий эксплуатации сосудов;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>прохождение обслуживающим персоналом периодических медицинских освидетельствований;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5741C">
        <w:rPr>
          <w:rFonts w:ascii="Times New Roman" w:hAnsi="Times New Roman" w:cs="Times New Roman"/>
          <w:sz w:val="24"/>
          <w:szCs w:val="24"/>
        </w:rPr>
        <w:t>ведение и хранение технической документации по эксплуатации и ремонтам сосудов (паспорт, сменные журналы, журналы контрольных поверок манометров и др.);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 xml:space="preserve">учет наработки циклов </w:t>
      </w:r>
      <w:proofErr w:type="spellStart"/>
      <w:r w:rsidRPr="00B5741C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B5741C">
        <w:rPr>
          <w:rFonts w:ascii="Times New Roman" w:hAnsi="Times New Roman" w:cs="Times New Roman"/>
          <w:sz w:val="24"/>
          <w:szCs w:val="24"/>
        </w:rPr>
        <w:t xml:space="preserve"> сосудов, </w:t>
      </w:r>
      <w:proofErr w:type="spellStart"/>
      <w:r w:rsidRPr="00B5741C">
        <w:rPr>
          <w:rFonts w:ascii="Times New Roman" w:hAnsi="Times New Roman" w:cs="Times New Roman"/>
          <w:sz w:val="24"/>
          <w:szCs w:val="24"/>
        </w:rPr>
        <w:t>эксплуатирующихся</w:t>
      </w:r>
      <w:proofErr w:type="spellEnd"/>
      <w:r w:rsidRPr="00B5741C">
        <w:rPr>
          <w:rFonts w:ascii="Times New Roman" w:hAnsi="Times New Roman" w:cs="Times New Roman"/>
          <w:sz w:val="24"/>
          <w:szCs w:val="24"/>
        </w:rPr>
        <w:t xml:space="preserve"> в циклическом режиме;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 xml:space="preserve">допуск к эксплуатации сосудов, соответствующих требованиям промышленной безопасности и имеющих разрешение на применение, выданное </w:t>
      </w:r>
      <w:proofErr w:type="spellStart"/>
      <w:r w:rsidRPr="00B5741C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B5741C">
        <w:rPr>
          <w:rFonts w:ascii="Times New Roman" w:hAnsi="Times New Roman" w:cs="Times New Roman"/>
          <w:sz w:val="24"/>
          <w:szCs w:val="24"/>
        </w:rPr>
        <w:t>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>своевременную остановку сосудов и подготовку их к техническому освидетельствованию;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 xml:space="preserve">выполнение предписаний, выдаваемых по результатам обследований, проводимых территориальным органом </w:t>
      </w:r>
      <w:proofErr w:type="spellStart"/>
      <w:r w:rsidRPr="00B5741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5741C">
        <w:rPr>
          <w:rFonts w:ascii="Times New Roman" w:hAnsi="Times New Roman" w:cs="Times New Roman"/>
          <w:sz w:val="24"/>
          <w:szCs w:val="24"/>
        </w:rPr>
        <w:t>;</w:t>
      </w:r>
    </w:p>
    <w:p w:rsidR="00B5741C" w:rsidRP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>устранение выявленных во время технического освидетельствования или диагностирования неисправностей или дефектов до пуска сосудов в эксплуатацию;</w:t>
      </w:r>
    </w:p>
    <w:p w:rsid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41C">
        <w:rPr>
          <w:rFonts w:ascii="Times New Roman" w:hAnsi="Times New Roman" w:cs="Times New Roman"/>
          <w:sz w:val="24"/>
          <w:szCs w:val="24"/>
        </w:rPr>
        <w:t xml:space="preserve">допуск людей внутрь сосуда только по письменному разрешению (наряду-допуску). </w:t>
      </w:r>
    </w:p>
    <w:p w:rsidR="00B5741C" w:rsidRDefault="00B5741C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741C">
        <w:rPr>
          <w:rFonts w:ascii="Times New Roman" w:hAnsi="Times New Roman" w:cs="Times New Roman"/>
          <w:sz w:val="24"/>
          <w:szCs w:val="24"/>
        </w:rPr>
        <w:lastRenderedPageBreak/>
        <w:t>При необходимости перед допуском людей внутрь сосуда обеспечить проведение анализа воздушной среды на отсутствие вредных или других веществ, превышающих предельно допустимые концентрации (ПДК).</w:t>
      </w:r>
    </w:p>
    <w:p w:rsidR="0006168E" w:rsidRPr="00842763" w:rsidRDefault="0006168E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42763">
        <w:rPr>
          <w:rFonts w:ascii="Times New Roman" w:hAnsi="Times New Roman" w:cs="Times New Roman"/>
          <w:b/>
          <w:i/>
          <w:sz w:val="24"/>
          <w:szCs w:val="24"/>
        </w:rPr>
        <w:t xml:space="preserve">Специалист, ответственный за </w:t>
      </w:r>
      <w:proofErr w:type="gramStart"/>
      <w:r w:rsidRPr="00842763">
        <w:rPr>
          <w:rFonts w:ascii="Times New Roman" w:hAnsi="Times New Roman" w:cs="Times New Roman"/>
          <w:b/>
          <w:i/>
          <w:sz w:val="24"/>
          <w:szCs w:val="24"/>
        </w:rPr>
        <w:t>сосуды,  работающие</w:t>
      </w:r>
      <w:proofErr w:type="gramEnd"/>
      <w:r w:rsidRPr="00842763">
        <w:rPr>
          <w:rFonts w:ascii="Times New Roman" w:hAnsi="Times New Roman" w:cs="Times New Roman"/>
          <w:b/>
          <w:i/>
          <w:sz w:val="24"/>
          <w:szCs w:val="24"/>
        </w:rPr>
        <w:t xml:space="preserve"> под давлением имеет право:</w:t>
      </w:r>
    </w:p>
    <w:p w:rsidR="00B5741C" w:rsidRPr="00842763" w:rsidRDefault="0006168E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763">
        <w:rPr>
          <w:rFonts w:ascii="Times New Roman" w:hAnsi="Times New Roman" w:cs="Times New Roman"/>
          <w:sz w:val="24"/>
          <w:szCs w:val="24"/>
        </w:rPr>
        <w:t xml:space="preserve">- </w:t>
      </w:r>
      <w:r w:rsidR="00B5741C" w:rsidRPr="00842763">
        <w:rPr>
          <w:rFonts w:ascii="Times New Roman" w:hAnsi="Times New Roman" w:cs="Times New Roman"/>
          <w:sz w:val="24"/>
          <w:szCs w:val="24"/>
        </w:rPr>
        <w:t>на свободный доступ во все помещения организации, связанные с эксплуатацией сосудов, за исправное состояние и безопасную эксплуатацию которых он несет ответственность;</w:t>
      </w:r>
    </w:p>
    <w:p w:rsidR="00B5741C" w:rsidRPr="00842763" w:rsidRDefault="0006168E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763">
        <w:rPr>
          <w:rFonts w:ascii="Times New Roman" w:hAnsi="Times New Roman" w:cs="Times New Roman"/>
          <w:sz w:val="24"/>
          <w:szCs w:val="24"/>
        </w:rPr>
        <w:t xml:space="preserve">- </w:t>
      </w:r>
      <w:r w:rsidR="00B5741C" w:rsidRPr="00842763">
        <w:rPr>
          <w:rFonts w:ascii="Times New Roman" w:hAnsi="Times New Roman" w:cs="Times New Roman"/>
          <w:sz w:val="24"/>
          <w:szCs w:val="24"/>
        </w:rPr>
        <w:t>выводить сосуды из работы для проведения их технических обслуживаний, ремонтов, освидетельствований, специальных обследований и диагностирования;</w:t>
      </w:r>
    </w:p>
    <w:p w:rsidR="00B5741C" w:rsidRPr="00842763" w:rsidRDefault="0006168E" w:rsidP="0084276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2763">
        <w:rPr>
          <w:rFonts w:ascii="Times New Roman" w:hAnsi="Times New Roman" w:cs="Times New Roman"/>
          <w:sz w:val="24"/>
          <w:szCs w:val="24"/>
        </w:rPr>
        <w:t xml:space="preserve">- </w:t>
      </w:r>
      <w:r w:rsidR="00B5741C" w:rsidRPr="00842763">
        <w:rPr>
          <w:rFonts w:ascii="Times New Roman" w:hAnsi="Times New Roman" w:cs="Times New Roman"/>
          <w:sz w:val="24"/>
          <w:szCs w:val="24"/>
        </w:rPr>
        <w:t>представлять руководству организации предложения по привлечению к ответственности лиц из числа обслуживающего персонала, допустивших нарушение правил и инструкций по эксплуатации сосудов, работающих под давлением, а также показавших неудовлетворительные знания во время периодической или внеочередной проверки знаний;</w:t>
      </w:r>
    </w:p>
    <w:p w:rsidR="00B5741C" w:rsidRDefault="0006168E" w:rsidP="00842763">
      <w:pPr>
        <w:shd w:val="clear" w:color="auto" w:fill="FFFFFF"/>
        <w:spacing w:after="0" w:line="240" w:lineRule="auto"/>
        <w:ind w:firstLine="709"/>
        <w:rPr>
          <w:rFonts w:ascii="PT Sans" w:hAnsi="PT Sans" w:cs="Arial"/>
          <w:color w:val="38454C"/>
        </w:rPr>
      </w:pPr>
      <w:r w:rsidRPr="00842763">
        <w:rPr>
          <w:rFonts w:ascii="Times New Roman" w:hAnsi="Times New Roman" w:cs="Times New Roman"/>
          <w:sz w:val="24"/>
          <w:szCs w:val="24"/>
        </w:rPr>
        <w:t xml:space="preserve">- </w:t>
      </w:r>
      <w:r w:rsidR="00B5741C" w:rsidRPr="00842763">
        <w:rPr>
          <w:rFonts w:ascii="Times New Roman" w:hAnsi="Times New Roman" w:cs="Times New Roman"/>
          <w:sz w:val="24"/>
          <w:szCs w:val="24"/>
        </w:rPr>
        <w:t>представлять руководству организации предложения по устранению причин, вызывающих нарушения требований правил и инструкций.</w:t>
      </w:r>
    </w:p>
    <w:p w:rsidR="00005840" w:rsidRPr="00FA3A4D" w:rsidRDefault="00842763" w:rsidP="00F13D1A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842763">
        <w:rPr>
          <w:b/>
          <w:i/>
        </w:rPr>
        <w:t xml:space="preserve">Специалист, ответственный за </w:t>
      </w:r>
      <w:proofErr w:type="gramStart"/>
      <w:r w:rsidRPr="00842763">
        <w:rPr>
          <w:b/>
          <w:i/>
        </w:rPr>
        <w:t>сосуды,  работающие</w:t>
      </w:r>
      <w:proofErr w:type="gramEnd"/>
      <w:r w:rsidRPr="00842763">
        <w:rPr>
          <w:b/>
          <w:i/>
        </w:rPr>
        <w:t xml:space="preserve"> под давлением </w:t>
      </w:r>
      <w:r w:rsidR="00B5741C" w:rsidRPr="00842763">
        <w:t xml:space="preserve">несет личную ответственность за выполнение требований </w:t>
      </w:r>
      <w:r>
        <w:t>должностной инструкции</w:t>
      </w:r>
      <w:r w:rsidR="00B5741C" w:rsidRPr="00842763">
        <w:t>. В зависимости от характера и последствий нарушений он может быть привлечен к материальной, дисциплинарной, административной или уголовной ответственности в порядке, предусмотренном законодательством Российской Федерации.</w:t>
      </w:r>
    </w:p>
    <w:p w:rsidR="006A10D9" w:rsidRPr="00B45EC1" w:rsidRDefault="00005840" w:rsidP="006A10D9">
      <w:pPr>
        <w:pStyle w:val="af1"/>
        <w:rPr>
          <w:rFonts w:ascii="Times New Roman" w:hAnsi="Times New Roman" w:cs="Times New Roman"/>
          <w:sz w:val="24"/>
          <w:szCs w:val="24"/>
        </w:rPr>
      </w:pPr>
      <w:r w:rsidRPr="00B45EC1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</w:t>
      </w:r>
      <w:r w:rsidR="00084B6D">
        <w:rPr>
          <w:rFonts w:ascii="Times New Roman" w:hAnsi="Times New Roman" w:cs="Times New Roman"/>
          <w:sz w:val="24"/>
          <w:szCs w:val="24"/>
        </w:rPr>
        <w:t xml:space="preserve">специалиста, </w:t>
      </w:r>
      <w:r w:rsidR="006A10D9" w:rsidRPr="00B45EC1">
        <w:rPr>
          <w:rFonts w:ascii="Times New Roman" w:hAnsi="Times New Roman" w:cs="Times New Roman"/>
          <w:sz w:val="24"/>
          <w:szCs w:val="24"/>
        </w:rPr>
        <w:t>о</w:t>
      </w:r>
      <w:r w:rsidR="00FA3A4D" w:rsidRPr="00B45EC1">
        <w:rPr>
          <w:rFonts w:ascii="Times New Roman" w:hAnsi="Times New Roman" w:cs="Times New Roman"/>
          <w:sz w:val="24"/>
          <w:szCs w:val="24"/>
        </w:rPr>
        <w:t>тветственного</w:t>
      </w:r>
      <w:r w:rsidR="006A10D9" w:rsidRPr="00B45EC1">
        <w:rPr>
          <w:rFonts w:ascii="Times New Roman" w:hAnsi="Times New Roman" w:cs="Times New Roman"/>
          <w:sz w:val="24"/>
          <w:szCs w:val="24"/>
        </w:rPr>
        <w:t xml:space="preserve"> за исправное состояние и безопасную эксплуатацию сосудов</w:t>
      </w:r>
      <w:r w:rsidR="00084B6D">
        <w:rPr>
          <w:rFonts w:ascii="Times New Roman" w:hAnsi="Times New Roman" w:cs="Times New Roman"/>
          <w:sz w:val="24"/>
          <w:szCs w:val="24"/>
        </w:rPr>
        <w:t>.</w:t>
      </w:r>
      <w:r w:rsidR="006A10D9" w:rsidRPr="00B45EC1">
        <w:rPr>
          <w:rFonts w:ascii="Times New Roman" w:hAnsi="Times New Roman" w:cs="Times New Roman"/>
          <w:sz w:val="24"/>
          <w:szCs w:val="24"/>
        </w:rPr>
        <w:t xml:space="preserve"> Ответственный за исправное состояние и безопасную эксплуатацию сосудов назначается из числа специалистов, имеющих высшее или среднее техническое образование и прошедших </w:t>
      </w:r>
      <w:r w:rsidR="00EC286E" w:rsidRPr="00B45EC1">
        <w:rPr>
          <w:rFonts w:ascii="Times New Roman" w:hAnsi="Times New Roman" w:cs="Times New Roman"/>
          <w:sz w:val="24"/>
          <w:szCs w:val="24"/>
        </w:rPr>
        <w:t>п</w:t>
      </w:r>
      <w:r w:rsidR="00EC286E">
        <w:rPr>
          <w:rFonts w:ascii="Times New Roman" w:hAnsi="Times New Roman" w:cs="Times New Roman"/>
          <w:sz w:val="24"/>
          <w:szCs w:val="24"/>
        </w:rPr>
        <w:t>роверку знаний.</w:t>
      </w:r>
      <w:r w:rsidR="006A10D9" w:rsidRPr="00B45EC1">
        <w:rPr>
          <w:rFonts w:ascii="Times New Roman" w:hAnsi="Times New Roman" w:cs="Times New Roman"/>
          <w:sz w:val="24"/>
          <w:szCs w:val="24"/>
        </w:rPr>
        <w:t xml:space="preserve"> Ответственность за исправное состояние и безопасную эксплуатацию сосудов должна быть возложена на специалиста, которому подчинен персонал, обслуживающий сосуды (начальник компрессорной, начальник участка, старший мастер участка и </w:t>
      </w:r>
      <w:proofErr w:type="spellStart"/>
      <w:r w:rsidR="006A10D9" w:rsidRPr="00B45EC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6A10D9" w:rsidRPr="00B45EC1">
        <w:rPr>
          <w:rFonts w:ascii="Times New Roman" w:hAnsi="Times New Roman" w:cs="Times New Roman"/>
          <w:sz w:val="24"/>
          <w:szCs w:val="24"/>
        </w:rPr>
        <w:t xml:space="preserve"> организации на другого работника, прошедшего проверку знаний Правил устройства и безопасной эксплуатации сосудов, работающих под давлением. </w:t>
      </w:r>
    </w:p>
    <w:p w:rsidR="00544376" w:rsidRPr="00544376" w:rsidRDefault="00544376" w:rsidP="00EC286E">
      <w:pPr>
        <w:pStyle w:val="formattext"/>
        <w:ind w:firstLine="708"/>
        <w:rPr>
          <w:sz w:val="24"/>
          <w:szCs w:val="24"/>
        </w:rPr>
      </w:pPr>
      <w:r w:rsidRPr="00544376">
        <w:rPr>
          <w:sz w:val="24"/>
          <w:szCs w:val="24"/>
        </w:rPr>
        <w:t xml:space="preserve">В программе приводится список нормативных правовых актов, содержащих требования для </w:t>
      </w:r>
      <w:r>
        <w:rPr>
          <w:sz w:val="24"/>
          <w:szCs w:val="24"/>
        </w:rPr>
        <w:t>специалиста, ответственного за сосуды, работающие под давлением.</w:t>
      </w:r>
    </w:p>
    <w:p w:rsidR="00544376" w:rsidRPr="00544376" w:rsidRDefault="00544376" w:rsidP="00EC286E">
      <w:pPr>
        <w:pStyle w:val="formattext"/>
        <w:ind w:firstLine="708"/>
        <w:rPr>
          <w:sz w:val="24"/>
          <w:szCs w:val="24"/>
        </w:rPr>
      </w:pPr>
      <w:r w:rsidRPr="00544376">
        <w:rPr>
          <w:sz w:val="24"/>
          <w:szCs w:val="24"/>
        </w:rPr>
        <w:t xml:space="preserve">К зачёту </w:t>
      </w:r>
      <w:r w:rsidR="00102283" w:rsidRPr="00544376">
        <w:rPr>
          <w:sz w:val="24"/>
          <w:szCs w:val="24"/>
        </w:rPr>
        <w:t>допускаются лица</w:t>
      </w:r>
      <w:r w:rsidRPr="00544376">
        <w:rPr>
          <w:sz w:val="24"/>
          <w:szCs w:val="24"/>
        </w:rPr>
        <w:t>, выполнившие требования, предусмотренные программой.</w:t>
      </w:r>
    </w:p>
    <w:p w:rsidR="00544376" w:rsidRPr="00544376" w:rsidRDefault="00102283" w:rsidP="00EC286E">
      <w:pPr>
        <w:pStyle w:val="formattext"/>
        <w:ind w:firstLine="708"/>
        <w:rPr>
          <w:sz w:val="24"/>
          <w:szCs w:val="24"/>
        </w:rPr>
      </w:pPr>
      <w:r w:rsidRPr="00544376">
        <w:rPr>
          <w:sz w:val="24"/>
          <w:szCs w:val="24"/>
        </w:rPr>
        <w:t>Обучающимся, успешно</w:t>
      </w:r>
      <w:r w:rsidR="00544376" w:rsidRPr="00544376">
        <w:rPr>
          <w:sz w:val="24"/>
          <w:szCs w:val="24"/>
        </w:rPr>
        <w:t xml:space="preserve"> усвоившим программу, выдается удостоверение установленного образца и протокол. Проверка знаний 1раз в 3 года.</w:t>
      </w:r>
    </w:p>
    <w:p w:rsidR="008B2862" w:rsidRDefault="008B2862" w:rsidP="008B2862">
      <w:pPr>
        <w:spacing w:after="0" w:line="2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B2862" w:rsidRDefault="008B2862" w:rsidP="008B2862">
      <w:pPr>
        <w:spacing w:after="0" w:line="2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6E" w:rsidRDefault="00EC286E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62" w:rsidRPr="008B2862" w:rsidRDefault="008B2862" w:rsidP="008B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862">
        <w:rPr>
          <w:rFonts w:ascii="Times New Roman" w:hAnsi="Times New Roman" w:cs="Times New Roman"/>
          <w:b/>
          <w:sz w:val="24"/>
          <w:szCs w:val="24"/>
        </w:rPr>
        <w:t>2. УЧЕБНЫЙ ПЛАН</w:t>
      </w:r>
    </w:p>
    <w:p w:rsidR="008B2862" w:rsidRPr="008B2862" w:rsidRDefault="00137EDC" w:rsidP="008B286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862">
        <w:rPr>
          <w:rFonts w:ascii="Times New Roman" w:hAnsi="Times New Roman" w:cs="Times New Roman"/>
          <w:sz w:val="24"/>
          <w:szCs w:val="24"/>
        </w:rPr>
        <w:t>«СПЕЦИАЛИСТ, ОТВЕТСТВЕННЫЙ ЗА СОСУДЫ,</w:t>
      </w:r>
    </w:p>
    <w:p w:rsidR="00102283" w:rsidRDefault="00137EDC" w:rsidP="008B286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862">
        <w:rPr>
          <w:rFonts w:ascii="Times New Roman" w:hAnsi="Times New Roman" w:cs="Times New Roman"/>
          <w:sz w:val="24"/>
          <w:szCs w:val="24"/>
        </w:rPr>
        <w:t xml:space="preserve"> РАБОТАЮЩИЕ ПОД ДАВЛЕНИЕМ</w:t>
      </w:r>
      <w:r w:rsidR="001022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862" w:rsidRPr="008B2862" w:rsidRDefault="00102283" w:rsidP="008B286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ПОДЛЕЖАЩИМИ УЧЕТУ В РОСТЕХНАДЗОРЕ</w:t>
      </w:r>
      <w:r w:rsidR="00137EDC" w:rsidRPr="008B2862">
        <w:rPr>
          <w:rFonts w:ascii="Times New Roman" w:hAnsi="Times New Roman" w:cs="Times New Roman"/>
          <w:sz w:val="24"/>
          <w:szCs w:val="24"/>
        </w:rPr>
        <w:t>»</w:t>
      </w:r>
    </w:p>
    <w:p w:rsidR="008B2862" w:rsidRPr="00D503E2" w:rsidRDefault="008B2862" w:rsidP="008B2862">
      <w:pPr>
        <w:pStyle w:val="headertext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993"/>
      </w:tblGrid>
      <w:tr w:rsidR="008B2862" w:rsidRPr="00084B6D" w:rsidTr="00317E77">
        <w:trPr>
          <w:trHeight w:val="790"/>
        </w:trPr>
        <w:tc>
          <w:tcPr>
            <w:tcW w:w="648" w:type="dxa"/>
            <w:shd w:val="clear" w:color="auto" w:fill="auto"/>
          </w:tcPr>
          <w:p w:rsidR="008B2862" w:rsidRPr="00084B6D" w:rsidRDefault="008B2862" w:rsidP="0031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8B2862" w:rsidRPr="00084B6D" w:rsidRDefault="008B2862" w:rsidP="0031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7398" w:type="dxa"/>
            <w:shd w:val="clear" w:color="auto" w:fill="auto"/>
          </w:tcPr>
          <w:p w:rsidR="008B2862" w:rsidRPr="00084B6D" w:rsidRDefault="008B2862" w:rsidP="0031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993" w:type="dxa"/>
            <w:shd w:val="clear" w:color="auto" w:fill="auto"/>
          </w:tcPr>
          <w:p w:rsidR="008B2862" w:rsidRPr="00084B6D" w:rsidRDefault="008B2862" w:rsidP="00317E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4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084B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часов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862" w:rsidRPr="00B45EC1" w:rsidTr="00317E77">
        <w:trPr>
          <w:trHeight w:val="1299"/>
        </w:trPr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shd w:val="clear" w:color="auto" w:fill="auto"/>
          </w:tcPr>
          <w:p w:rsidR="008B2862" w:rsidRPr="001D3352" w:rsidRDefault="008B2862" w:rsidP="0031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2">
              <w:rPr>
                <w:rFonts w:ascii="Times New Roman" w:hAnsi="Times New Roman" w:cs="Times New Roman"/>
                <w:sz w:val="24"/>
                <w:szCs w:val="24"/>
              </w:rPr>
              <w:t>Действующие нормативно-технические и нормативные</w:t>
            </w:r>
          </w:p>
          <w:p w:rsidR="008B2862" w:rsidRPr="001D3352" w:rsidRDefault="008B2862" w:rsidP="0031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2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специальные требования</w:t>
            </w:r>
          </w:p>
          <w:p w:rsidR="008B2862" w:rsidRPr="001D3352" w:rsidRDefault="008B2862" w:rsidP="0031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52">
              <w:rPr>
                <w:rFonts w:ascii="Times New Roman" w:hAnsi="Times New Roman" w:cs="Times New Roman"/>
                <w:sz w:val="24"/>
                <w:szCs w:val="24"/>
              </w:rPr>
              <w:t>промышленной безопасности при эксплуатации сосудов,</w:t>
            </w:r>
          </w:p>
          <w:p w:rsidR="008B2862" w:rsidRDefault="008B2862" w:rsidP="00EC2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352">
              <w:rPr>
                <w:rFonts w:ascii="Times New Roman" w:hAnsi="Times New Roman" w:cs="Times New Roman"/>
                <w:sz w:val="24"/>
                <w:szCs w:val="24"/>
              </w:rPr>
              <w:t>работающих под давлением. Ведение и хранение технической документации.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сведения о сосудах, работающих под давлением.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862" w:rsidRPr="00B45EC1" w:rsidTr="00317E77">
        <w:trPr>
          <w:trHeight w:val="203"/>
        </w:trPr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8" w:type="dxa"/>
            <w:shd w:val="clear" w:color="auto" w:fill="auto"/>
          </w:tcPr>
          <w:p w:rsidR="008B2862" w:rsidRPr="004648AE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сосудов.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2862" w:rsidRPr="00B45EC1" w:rsidTr="00EC286E">
        <w:trPr>
          <w:trHeight w:val="845"/>
        </w:trPr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8" w:type="dxa"/>
            <w:shd w:val="clear" w:color="auto" w:fill="auto"/>
          </w:tcPr>
          <w:p w:rsidR="008B2862" w:rsidRPr="00E81209" w:rsidRDefault="008B2862" w:rsidP="0031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Оснащение сосудов, работающих под давлением, арматурой, </w:t>
            </w:r>
          </w:p>
          <w:p w:rsidR="008B2862" w:rsidRPr="006633F1" w:rsidRDefault="008B2862" w:rsidP="00EC286E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8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контрольно-измерительными приборами, предохранительными устройствами и основные требования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ФНП</w:t>
            </w:r>
            <w:r w:rsidRPr="00E8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ним.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pStyle w:val="a3"/>
              <w:rPr>
                <w:rFonts w:eastAsia="Calibri"/>
              </w:rPr>
            </w:pPr>
            <w:r w:rsidRPr="005E450A">
              <w:t>Безопасная эксплуатация сосудов, работающих под давлением. Порядок допуска персонала</w:t>
            </w:r>
            <w:r>
              <w:t xml:space="preserve"> к обслуживанию сосудов, работающих под давлением.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освидетельствование сосудов, работающих под давлением. Сроки проведения.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8" w:type="dxa"/>
            <w:shd w:val="clear" w:color="auto" w:fill="auto"/>
          </w:tcPr>
          <w:p w:rsidR="008B2862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сосудов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баллонов. Требования безопасности при эксплуатации баллонов, работающих под давлением.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F38">
              <w:rPr>
                <w:rFonts w:ascii="Times New Roman" w:eastAsia="Calibri" w:hAnsi="Times New Roman" w:cs="Times New Roman"/>
                <w:sz w:val="24"/>
                <w:szCs w:val="24"/>
              </w:rPr>
              <w:t>Причины производственного травматизма и аварий при эксплуатации сосудов, работающих под давлением. Действия обслуживающего персонала при возникновении аварийных ситуаций.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862" w:rsidRPr="00B45EC1" w:rsidTr="00EC286E">
        <w:trPr>
          <w:trHeight w:val="591"/>
        </w:trPr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нормы охраны труда, электробезопасности и пожарной безопасности.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нарушение Правил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B2862" w:rsidRPr="00B45EC1" w:rsidTr="00317E77">
        <w:tc>
          <w:tcPr>
            <w:tcW w:w="648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8B2862" w:rsidRPr="00B45EC1" w:rsidRDefault="008B2862" w:rsidP="0031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B45EC1" w:rsidRDefault="008B2862" w:rsidP="0031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EC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B2862" w:rsidRPr="00A30B4F" w:rsidTr="00317E77">
        <w:tc>
          <w:tcPr>
            <w:tcW w:w="648" w:type="dxa"/>
            <w:shd w:val="clear" w:color="auto" w:fill="auto"/>
            <w:vAlign w:val="center"/>
          </w:tcPr>
          <w:p w:rsidR="008B2862" w:rsidRPr="00A30B4F" w:rsidRDefault="008B2862" w:rsidP="00317E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8" w:type="dxa"/>
            <w:shd w:val="clear" w:color="auto" w:fill="auto"/>
          </w:tcPr>
          <w:p w:rsidR="008B2862" w:rsidRPr="00A30B4F" w:rsidRDefault="008B2862" w:rsidP="00317E77">
            <w:pPr>
              <w:rPr>
                <w:rFonts w:ascii="Times New Roman" w:eastAsia="Calibri" w:hAnsi="Times New Roman" w:cs="Times New Roman"/>
              </w:rPr>
            </w:pPr>
            <w:r w:rsidRPr="00A30B4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862" w:rsidRPr="00A30B4F" w:rsidRDefault="008B2862" w:rsidP="00317E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30B4F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</w:tr>
    </w:tbl>
    <w:p w:rsidR="008B2862" w:rsidRDefault="008B2862" w:rsidP="008B2862">
      <w:pPr>
        <w:spacing w:after="0" w:line="2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286E" w:rsidRDefault="00EC286E" w:rsidP="008B2862">
      <w:pPr>
        <w:spacing w:after="0" w:line="2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286E" w:rsidRDefault="00EC286E" w:rsidP="008B2862">
      <w:pPr>
        <w:spacing w:after="0" w:line="2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286E" w:rsidRDefault="00EC286E" w:rsidP="008B2862">
      <w:pPr>
        <w:spacing w:after="0" w:line="2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C286E" w:rsidRDefault="00EC286E" w:rsidP="008B2862">
      <w:pPr>
        <w:spacing w:after="0" w:line="284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B2862" w:rsidRDefault="00137EDC" w:rsidP="00137EDC">
      <w:pPr>
        <w:pStyle w:val="headertext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B6AB1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ОБУЧЕНИЯ </w:t>
      </w:r>
    </w:p>
    <w:p w:rsidR="00102283" w:rsidRPr="008B2862" w:rsidRDefault="00102283" w:rsidP="00102283">
      <w:pPr>
        <w:pStyle w:val="headertex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B2862">
        <w:rPr>
          <w:rFonts w:ascii="Times New Roman" w:hAnsi="Times New Roman" w:cs="Times New Roman"/>
          <w:sz w:val="24"/>
          <w:szCs w:val="24"/>
        </w:rPr>
        <w:t>«СПЕЦИАЛИСТ, ОТВЕТСТВЕННЫЙ ЗА СОСУДЫ,</w:t>
      </w:r>
    </w:p>
    <w:p w:rsidR="00102283" w:rsidRDefault="00102283" w:rsidP="00102283">
      <w:pPr>
        <w:pStyle w:val="headertex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B2862">
        <w:rPr>
          <w:rFonts w:ascii="Times New Roman" w:hAnsi="Times New Roman" w:cs="Times New Roman"/>
          <w:sz w:val="24"/>
          <w:szCs w:val="24"/>
        </w:rPr>
        <w:t>РАБОТАЮЩИЕ ПОД ДАВЛЕНИЕМ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2283" w:rsidRPr="008B2862" w:rsidRDefault="00102283" w:rsidP="00102283">
      <w:pPr>
        <w:pStyle w:val="headertex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ПОДЛЕЖАЩИМИ УЧЕТУ В РОСТЕХНАДЗОРЕ</w:t>
      </w:r>
      <w:r w:rsidRPr="008B2862">
        <w:rPr>
          <w:rFonts w:ascii="Times New Roman" w:hAnsi="Times New Roman" w:cs="Times New Roman"/>
          <w:sz w:val="24"/>
          <w:szCs w:val="24"/>
        </w:rPr>
        <w:t>»</w:t>
      </w:r>
    </w:p>
    <w:p w:rsidR="004648AE" w:rsidRDefault="004648AE" w:rsidP="00102283">
      <w:pPr>
        <w:pStyle w:val="headertex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648AE" w:rsidRDefault="004648AE" w:rsidP="004648AE">
      <w:pPr>
        <w:pStyle w:val="header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EB3D3F" w:rsidRPr="00EB3D3F" w:rsidRDefault="00EB3D3F" w:rsidP="0010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67F">
        <w:rPr>
          <w:rFonts w:ascii="Roboto Slab" w:eastAsia="Times New Roman" w:hAnsi="Roboto Slab" w:cs="Times New Roman"/>
          <w:color w:val="666666"/>
          <w:sz w:val="21"/>
          <w:szCs w:val="21"/>
          <w:lang w:eastAsia="ru-RU"/>
        </w:rPr>
        <w:t xml:space="preserve">         </w:t>
      </w:r>
      <w:r w:rsidRPr="00EB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Сосуды, работающие под давлением, общее представление, назначение и область применения.</w:t>
      </w:r>
      <w:r w:rsidRPr="00EB3D3F">
        <w:rPr>
          <w:rFonts w:ascii="Times New Roman" w:hAnsi="Times New Roman" w:cs="Times New Roman"/>
          <w:sz w:val="24"/>
          <w:szCs w:val="24"/>
        </w:rPr>
        <w:t xml:space="preserve"> </w:t>
      </w:r>
      <w:r w:rsidR="00B66040">
        <w:rPr>
          <w:rFonts w:ascii="Times New Roman" w:hAnsi="Times New Roman" w:cs="Times New Roman"/>
          <w:sz w:val="24"/>
          <w:szCs w:val="24"/>
        </w:rPr>
        <w:t>Ознакомление с характеристикой работ о</w:t>
      </w:r>
      <w:r w:rsidRPr="00B45EC1">
        <w:rPr>
          <w:rFonts w:ascii="Times New Roman" w:hAnsi="Times New Roman" w:cs="Times New Roman"/>
          <w:sz w:val="24"/>
          <w:szCs w:val="24"/>
        </w:rPr>
        <w:t>тветственн</w:t>
      </w:r>
      <w:r w:rsidR="00B66040">
        <w:rPr>
          <w:rFonts w:ascii="Times New Roman" w:hAnsi="Times New Roman" w:cs="Times New Roman"/>
          <w:sz w:val="24"/>
          <w:szCs w:val="24"/>
        </w:rPr>
        <w:t>ого</w:t>
      </w:r>
      <w:r w:rsidRPr="00B45EC1">
        <w:rPr>
          <w:rFonts w:ascii="Times New Roman" w:hAnsi="Times New Roman" w:cs="Times New Roman"/>
          <w:sz w:val="24"/>
          <w:szCs w:val="24"/>
        </w:rPr>
        <w:t xml:space="preserve"> за исправное состояние и безопасную эксплуатацию сосудов</w:t>
      </w:r>
      <w:r w:rsidR="00B66040">
        <w:rPr>
          <w:rFonts w:ascii="Times New Roman" w:hAnsi="Times New Roman" w:cs="Times New Roman"/>
          <w:sz w:val="24"/>
          <w:szCs w:val="24"/>
        </w:rPr>
        <w:t>.</w:t>
      </w:r>
      <w:r w:rsidRPr="00EB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квалификационными </w:t>
      </w:r>
      <w:r w:rsidR="00B6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характеристиками </w:t>
      </w:r>
      <w:r w:rsidRPr="00EB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персонала, обслуживающего сосуды, работающие под давлением. Ознакомление с программой обучения.</w:t>
      </w:r>
    </w:p>
    <w:p w:rsidR="00EB3D3F" w:rsidRPr="008B2862" w:rsidRDefault="00EB3D3F" w:rsidP="004648AE">
      <w:pPr>
        <w:pStyle w:val="headertext"/>
        <w:rPr>
          <w:rFonts w:ascii="Times New Roman" w:hAnsi="Times New Roman" w:cs="Times New Roman"/>
          <w:sz w:val="24"/>
          <w:szCs w:val="24"/>
        </w:rPr>
      </w:pPr>
    </w:p>
    <w:p w:rsidR="00137EDC" w:rsidRPr="00FA3A4D" w:rsidRDefault="00137EDC" w:rsidP="00137EDC">
      <w:pPr>
        <w:pStyle w:val="headertex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48AE" w:rsidRDefault="000273D0" w:rsidP="0046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069">
        <w:rPr>
          <w:rFonts w:ascii="Times New Roman" w:hAnsi="Times New Roman" w:cs="Times New Roman"/>
          <w:b/>
          <w:sz w:val="24"/>
          <w:szCs w:val="24"/>
        </w:rPr>
        <w:t>Тема</w:t>
      </w:r>
      <w:r w:rsidR="004648AE" w:rsidRPr="00597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/>
          <w:sz w:val="24"/>
          <w:szCs w:val="24"/>
        </w:rPr>
        <w:t>1</w:t>
      </w:r>
      <w:r w:rsidR="004648AE" w:rsidRPr="00597069">
        <w:rPr>
          <w:rFonts w:ascii="Times New Roman" w:hAnsi="Times New Roman" w:cs="Times New Roman"/>
          <w:b/>
          <w:sz w:val="24"/>
          <w:szCs w:val="24"/>
        </w:rPr>
        <w:t>.</w:t>
      </w:r>
      <w:r w:rsidRPr="00597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8AE" w:rsidRPr="00597069">
        <w:rPr>
          <w:rFonts w:ascii="Times New Roman" w:hAnsi="Times New Roman" w:cs="Times New Roman"/>
          <w:b/>
          <w:sz w:val="24"/>
          <w:szCs w:val="24"/>
        </w:rPr>
        <w:t>Действующие нормативно-технические и нормативные документы, регламентирующие специальные требования промышленной безопасности при эксплуатации сосудов, работающих под давлением. Ведение и хранение технической документации.</w:t>
      </w:r>
    </w:p>
    <w:p w:rsidR="00385987" w:rsidRPr="00597069" w:rsidRDefault="00385987" w:rsidP="00464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F76" w:rsidRPr="00597069" w:rsidRDefault="00282F76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>Области распространения Технического регламента Таможенного союза ТР ТС "О</w:t>
      </w:r>
    </w:p>
    <w:p w:rsidR="00282F76" w:rsidRPr="00597069" w:rsidRDefault="00282F76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>безопасности оборудования, работающего под избыточным давлением" (ТР ТС 032/2013)</w:t>
      </w:r>
    </w:p>
    <w:p w:rsidR="00282F76" w:rsidRPr="00597069" w:rsidRDefault="00282F76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 xml:space="preserve">принятого Решением Совета Евразийской экономической комиссии от 2 июля 2013 года N 41 и Федеральных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</w:t>
      </w:r>
      <w:proofErr w:type="gramStart"/>
      <w:r w:rsidRPr="00597069">
        <w:rPr>
          <w:rFonts w:ascii="Times New Roman" w:hAnsi="Times New Roman" w:cs="Times New Roman"/>
          <w:bCs/>
          <w:sz w:val="24"/>
          <w:szCs w:val="24"/>
        </w:rPr>
        <w:t>( ФНП</w:t>
      </w:r>
      <w:proofErr w:type="gramEnd"/>
      <w:r w:rsidRPr="00597069">
        <w:rPr>
          <w:rFonts w:ascii="Times New Roman" w:hAnsi="Times New Roman" w:cs="Times New Roman"/>
          <w:bCs/>
          <w:sz w:val="24"/>
          <w:szCs w:val="24"/>
        </w:rPr>
        <w:t xml:space="preserve"> ПБ «ППБ ОПО ОРПД») утвержденных приказом Федеральной службы по экологическому, технологическому и атомному надзору от 25 марта 2014 г. N 116.</w:t>
      </w:r>
    </w:p>
    <w:p w:rsidR="00282F76" w:rsidRPr="00597069" w:rsidRDefault="00282F76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>Классификация рабочих сред согласно ТР ТС (1 и 2 группы).</w:t>
      </w:r>
    </w:p>
    <w:p w:rsidR="00597069" w:rsidRPr="00597069" w:rsidRDefault="00597069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>Документация сосудов. Документация завода-изготовителя на поставляемый сосуд:</w:t>
      </w:r>
    </w:p>
    <w:p w:rsidR="00DA4B4E" w:rsidRPr="004648AE" w:rsidRDefault="00597069" w:rsidP="0010228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>паспорт, инструкция по монтажу и безопасной эксплуатации. Заводская маркировка сосудов.</w:t>
      </w:r>
    </w:p>
    <w:p w:rsidR="0066754E" w:rsidRPr="004648AE" w:rsidRDefault="0066754E" w:rsidP="00385987">
      <w:pPr>
        <w:pStyle w:val="a3"/>
        <w:rPr>
          <w:b/>
        </w:rPr>
      </w:pPr>
      <w:r w:rsidRPr="004648AE">
        <w:rPr>
          <w:b/>
        </w:rPr>
        <w:t>Тема</w:t>
      </w:r>
      <w:r w:rsidR="004648AE">
        <w:rPr>
          <w:b/>
        </w:rPr>
        <w:t xml:space="preserve"> </w:t>
      </w:r>
      <w:r w:rsidRPr="004648AE">
        <w:rPr>
          <w:b/>
        </w:rPr>
        <w:t>2. Основные сведения о сосудах, работающих под давлением</w:t>
      </w:r>
    </w:p>
    <w:p w:rsidR="0066754E" w:rsidRPr="00D73009" w:rsidRDefault="00D73009" w:rsidP="00102283">
      <w:pPr>
        <w:pStyle w:val="headertex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30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Сосуды, работающие под давлением. Конструкционные особенности, назначение сосудов. Основные рабочие характеристики: рабочее давление в сосуде, расчётное давление в сосуде, испытательное (пробное) давление сосуда, температура стенки сосуда. </w:t>
      </w:r>
      <w:r w:rsidR="0066754E" w:rsidRPr="00D73009">
        <w:rPr>
          <w:rFonts w:ascii="Times New Roman" w:hAnsi="Times New Roman" w:cs="Times New Roman"/>
          <w:b w:val="0"/>
          <w:sz w:val="24"/>
          <w:szCs w:val="24"/>
        </w:rPr>
        <w:t xml:space="preserve">Сосуды, на которые распространяются требования технического регламента и сосуды, на которые не распространяются требования </w:t>
      </w:r>
      <w:r w:rsidR="00D56140" w:rsidRPr="00D73009">
        <w:rPr>
          <w:rFonts w:ascii="Times New Roman" w:hAnsi="Times New Roman" w:cs="Times New Roman"/>
          <w:b w:val="0"/>
          <w:sz w:val="24"/>
          <w:szCs w:val="24"/>
        </w:rPr>
        <w:t>технического регламента. Сосуды</w:t>
      </w:r>
      <w:r w:rsidR="0066754E" w:rsidRPr="00D73009">
        <w:rPr>
          <w:rFonts w:ascii="Times New Roman" w:hAnsi="Times New Roman" w:cs="Times New Roman"/>
          <w:b w:val="0"/>
          <w:sz w:val="24"/>
          <w:szCs w:val="24"/>
        </w:rPr>
        <w:t xml:space="preserve"> подлежащие регистрации в </w:t>
      </w:r>
      <w:proofErr w:type="gramStart"/>
      <w:r w:rsidR="0066754E" w:rsidRPr="00D73009">
        <w:rPr>
          <w:rFonts w:ascii="Times New Roman" w:hAnsi="Times New Roman" w:cs="Times New Roman"/>
          <w:b w:val="0"/>
          <w:sz w:val="24"/>
          <w:szCs w:val="24"/>
        </w:rPr>
        <w:t>органах  ГГ</w:t>
      </w:r>
      <w:r w:rsidR="00D56140" w:rsidRPr="00D73009">
        <w:rPr>
          <w:rFonts w:ascii="Times New Roman" w:hAnsi="Times New Roman" w:cs="Times New Roman"/>
          <w:b w:val="0"/>
          <w:sz w:val="24"/>
          <w:szCs w:val="24"/>
        </w:rPr>
        <w:t>ТН</w:t>
      </w:r>
      <w:proofErr w:type="gramEnd"/>
      <w:r w:rsidR="00D56140" w:rsidRPr="00D73009">
        <w:rPr>
          <w:rFonts w:ascii="Times New Roman" w:hAnsi="Times New Roman" w:cs="Times New Roman"/>
          <w:b w:val="0"/>
          <w:sz w:val="24"/>
          <w:szCs w:val="24"/>
        </w:rPr>
        <w:t xml:space="preserve"> и сосуды</w:t>
      </w:r>
      <w:r w:rsidR="0066754E" w:rsidRPr="00D73009">
        <w:rPr>
          <w:rFonts w:ascii="Times New Roman" w:hAnsi="Times New Roman" w:cs="Times New Roman"/>
          <w:b w:val="0"/>
          <w:sz w:val="24"/>
          <w:szCs w:val="24"/>
        </w:rPr>
        <w:t xml:space="preserve"> не подлежащие регистрации в органах  ГГТН. Права и обязанности </w:t>
      </w:r>
      <w:r w:rsidRPr="00D73009">
        <w:rPr>
          <w:rFonts w:ascii="Times New Roman" w:hAnsi="Times New Roman" w:cs="Times New Roman"/>
          <w:b w:val="0"/>
          <w:sz w:val="24"/>
          <w:szCs w:val="24"/>
        </w:rPr>
        <w:t xml:space="preserve">специалистов, ответственных за сосуды,  работающие под давлением. </w:t>
      </w:r>
    </w:p>
    <w:p w:rsidR="004648AE" w:rsidRDefault="004648AE" w:rsidP="0066754E">
      <w:pPr>
        <w:pStyle w:val="a3"/>
        <w:jc w:val="both"/>
        <w:rPr>
          <w:b/>
          <w:bCs/>
        </w:rPr>
      </w:pPr>
      <w:r w:rsidRPr="004648AE">
        <w:rPr>
          <w:b/>
          <w:bCs/>
        </w:rPr>
        <w:t>Тема 3. Конструкция сосудов.</w:t>
      </w:r>
    </w:p>
    <w:p w:rsidR="00597069" w:rsidRPr="00597069" w:rsidRDefault="00597069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>Общие требования к конструкции: надежность, безопасность при эксплуатации.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Устройства для возможности опорожнения, очистки, осмотра и ремонта. Типовые виды сосудов, их внутреннее устройство. Особенности сосудов с быстрооткрывающимися крышками.</w:t>
      </w:r>
    </w:p>
    <w:p w:rsidR="00597069" w:rsidRDefault="00597069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>Возможность проведения гидравлического и пневматического испытаний сосудов, необходимые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условия. Требования к сосудам из неметаллических материалов. Ответственность проектной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организации за правильность конструкции. Расчет сосудов на прочность, выбор материалов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изготовления. Электрическое оборудование сосудов. Люки, лючки, крышки сосудов. Размеры,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места расположения. Безопасность при эксплуатации сосудов и проведении ремонта. Требования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к лестницам, площадкам для обслуживания сосудов.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Днища сосудов, форм днищ, требования к сварным днищам. Требования к сварочным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работам. Требования к сварщикам и специалистам сварочных работ. Сварные швы 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расположение. Типы сварных швов. Относительное расположение продольных швов, швов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сосуда и дополнительных швов для приварки опор, перегородок и других элементов. Стыковые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сварные соединения элементов с различной толщиной стенки. Расположение отверстий в стенках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сосудов.</w:t>
      </w:r>
    </w:p>
    <w:p w:rsidR="00597069" w:rsidRPr="00597069" w:rsidRDefault="00597069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</w:t>
      </w:r>
      <w:r w:rsidRPr="00597069">
        <w:rPr>
          <w:rFonts w:ascii="Times New Roman" w:hAnsi="Times New Roman" w:cs="Times New Roman"/>
          <w:bCs/>
          <w:sz w:val="24"/>
          <w:szCs w:val="24"/>
        </w:rPr>
        <w:t>атериалы, применяемые при изготовлении сосудов, предусмотренные проектной</w:t>
      </w:r>
    </w:p>
    <w:p w:rsidR="00597069" w:rsidRDefault="00597069" w:rsidP="00102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069">
        <w:rPr>
          <w:rFonts w:ascii="Times New Roman" w:hAnsi="Times New Roman" w:cs="Times New Roman"/>
          <w:bCs/>
          <w:sz w:val="24"/>
          <w:szCs w:val="24"/>
        </w:rPr>
        <w:t>документацией. Требования к материалам, применяемым при изготовлении и ремонте сосудов.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Возможность применения иных или новых материалов. Сертификаты заводов-поставщиков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7069">
        <w:rPr>
          <w:rFonts w:ascii="Times New Roman" w:hAnsi="Times New Roman" w:cs="Times New Roman"/>
          <w:bCs/>
          <w:sz w:val="24"/>
          <w:szCs w:val="24"/>
        </w:rPr>
        <w:t>сварочные материалы и полуфабрикаты. Требования к материалам крепежных деталей.</w:t>
      </w:r>
    </w:p>
    <w:p w:rsidR="00CF0AFD" w:rsidRPr="004648AE" w:rsidRDefault="00CF0AFD" w:rsidP="00CF0AFD">
      <w:pPr>
        <w:autoSpaceDE w:val="0"/>
        <w:autoSpaceDN w:val="0"/>
        <w:adjustRightInd w:val="0"/>
        <w:spacing w:after="0" w:line="240" w:lineRule="auto"/>
        <w:rPr>
          <w:rStyle w:val="ab"/>
          <w:b/>
          <w:i w:val="0"/>
          <w:iCs w:val="0"/>
          <w:color w:val="auto"/>
        </w:rPr>
      </w:pPr>
    </w:p>
    <w:p w:rsidR="0066754E" w:rsidRPr="004648AE" w:rsidRDefault="0066754E" w:rsidP="0066754E">
      <w:pPr>
        <w:rPr>
          <w:rFonts w:ascii="Times New Roman" w:hAnsi="Times New Roman" w:cs="Times New Roman"/>
          <w:sz w:val="24"/>
          <w:szCs w:val="24"/>
        </w:rPr>
      </w:pPr>
      <w:r w:rsidRPr="004648A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648AE" w:rsidRPr="004648AE">
        <w:rPr>
          <w:rFonts w:ascii="Times New Roman" w:hAnsi="Times New Roman" w:cs="Times New Roman"/>
          <w:b/>
          <w:sz w:val="24"/>
          <w:szCs w:val="24"/>
        </w:rPr>
        <w:t>4</w:t>
      </w:r>
      <w:r w:rsidRPr="004648AE">
        <w:rPr>
          <w:rFonts w:ascii="Times New Roman" w:hAnsi="Times New Roman" w:cs="Times New Roman"/>
          <w:b/>
          <w:sz w:val="24"/>
          <w:szCs w:val="24"/>
        </w:rPr>
        <w:t xml:space="preserve">. Оснащение сосудов, работающих под давлением, арматурой, контрольно-измерительными приборами, предохранительными устройствами и основные требования </w:t>
      </w:r>
      <w:r w:rsidR="004648AE" w:rsidRPr="004648AE">
        <w:rPr>
          <w:rFonts w:ascii="Times New Roman" w:hAnsi="Times New Roman" w:cs="Times New Roman"/>
          <w:b/>
          <w:sz w:val="24"/>
          <w:szCs w:val="24"/>
        </w:rPr>
        <w:t>ФНП</w:t>
      </w:r>
      <w:r w:rsidRPr="004648AE">
        <w:rPr>
          <w:rFonts w:ascii="Times New Roman" w:hAnsi="Times New Roman" w:cs="Times New Roman"/>
          <w:b/>
          <w:sz w:val="24"/>
          <w:szCs w:val="24"/>
        </w:rPr>
        <w:t xml:space="preserve"> к ним.</w:t>
      </w:r>
    </w:p>
    <w:p w:rsidR="0066754E" w:rsidRDefault="0066754E" w:rsidP="0066754E">
      <w:pPr>
        <w:jc w:val="both"/>
        <w:rPr>
          <w:rFonts w:ascii="Times New Roman" w:hAnsi="Times New Roman" w:cs="Times New Roman"/>
          <w:sz w:val="24"/>
          <w:szCs w:val="24"/>
        </w:rPr>
      </w:pPr>
      <w:r w:rsidRPr="007549C2">
        <w:rPr>
          <w:rFonts w:ascii="Times New Roman" w:hAnsi="Times New Roman" w:cs="Times New Roman"/>
          <w:sz w:val="24"/>
          <w:szCs w:val="24"/>
        </w:rPr>
        <w:t xml:space="preserve">Назначение установленной на сосудах арматуры, контрольно-измерительных приборов, предохранительных устройств от повышения давления и других приборов безопасности и средств сигнализации. Порядок и нормы установки: запорной или запорно-регулирующей арматуры (задвижек, вентилей, обратных клапанов, регуляторов давления, регуляторов уровня, редукционных клапанов и т.п.); спускной и продувочной арматуры (трёхходовых клапанов, вентилей, конденсационных горшков, устройств для отвода конденсата, дренажных устройств и т.п.). Обслуживание арматуры сосудов, работающих под давлением. Требования безопасности при установке и обслуживании арматуры. Конструкция и установка предохранительных устройств (рычажно-грузовых и пружинных клапанов). Регулировка предохранительных устройств. Проверка работы предохранительного клапана. Обслуживание предохранительных клапанов. Периодичность проверки исправности предохранительных клапанов, порядок устранения неисправностей. Контрольно-измерительные приборы, устанавливаемые на сосуды: манометры; указатели температурных перемещений, приборы для контроля скорости и равномерности прогрева сосудов по длине; автоматические системы регулирования теплового режима работы сосуда. Требования к установке, возможные неисправности, проверка исправности, требования по обслуживанию контрольно-измерительных приборов. Правила установки манометров на сосудах. Неисправности манометров. Случаи, когда манометры не допускаются к применению. Проверка исправности манометров и отметка о </w:t>
      </w:r>
      <w:r w:rsidR="00D56140">
        <w:rPr>
          <w:rFonts w:ascii="Times New Roman" w:hAnsi="Times New Roman" w:cs="Times New Roman"/>
          <w:sz w:val="24"/>
          <w:szCs w:val="24"/>
        </w:rPr>
        <w:t>Г</w:t>
      </w:r>
      <w:r w:rsidRPr="007549C2">
        <w:rPr>
          <w:rFonts w:ascii="Times New Roman" w:hAnsi="Times New Roman" w:cs="Times New Roman"/>
          <w:sz w:val="24"/>
          <w:szCs w:val="24"/>
        </w:rPr>
        <w:t>осповерке (пломба или клеймо, место установки и обозначения). Требования по обслуживанию. Приборы для измерения температуры, их разновидности, устройство, назначение, установка, проверка исправности, порядок замены и ремонта. Требования по обслуживанию и безопасности работы. Требования к конструкции и установке указателей уровня жидкости. Сосуды, подлежащие оснащению блокировочными устройс</w:t>
      </w:r>
      <w:r w:rsidR="00D56140">
        <w:rPr>
          <w:rFonts w:ascii="Times New Roman" w:hAnsi="Times New Roman" w:cs="Times New Roman"/>
          <w:sz w:val="24"/>
          <w:szCs w:val="24"/>
        </w:rPr>
        <w:t>твами и средствами сигнализации.</w:t>
      </w:r>
      <w:r w:rsidRPr="007549C2">
        <w:rPr>
          <w:rFonts w:ascii="Times New Roman" w:hAnsi="Times New Roman" w:cs="Times New Roman"/>
          <w:sz w:val="24"/>
          <w:szCs w:val="24"/>
        </w:rPr>
        <w:t xml:space="preserve"> Основные требования к блокировочным устройствам, разновидности конструкций. Порядок проверки, настройки и регулировки блокировочных устройств. Обслуживание блокировочных устройств и средств сигнализации. Документация (паспорт, инструкция). Меры безопасности при обслуживании.</w:t>
      </w:r>
    </w:p>
    <w:p w:rsidR="004648AE" w:rsidRDefault="004648AE" w:rsidP="00667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AE">
        <w:rPr>
          <w:rFonts w:ascii="Times New Roman" w:hAnsi="Times New Roman" w:cs="Times New Roman"/>
          <w:b/>
          <w:sz w:val="24"/>
          <w:szCs w:val="24"/>
        </w:rPr>
        <w:t>Тема 5. Безопасная эксплуатация сосудов, работающих под давлением. Порядок допуска персонала к обслуживанию сосудов, работающих под давлением.</w:t>
      </w:r>
    </w:p>
    <w:p w:rsidR="00856869" w:rsidRDefault="00856869" w:rsidP="00856869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856869">
        <w:rPr>
          <w:rFonts w:ascii="Times New Roman" w:hAnsi="Times New Roman" w:cs="Times New Roman"/>
          <w:b w:val="0"/>
          <w:sz w:val="24"/>
          <w:szCs w:val="24"/>
        </w:rPr>
        <w:t xml:space="preserve">пециалист, ответственный за </w:t>
      </w:r>
      <w:proofErr w:type="gramStart"/>
      <w:r w:rsidRPr="00856869">
        <w:rPr>
          <w:rFonts w:ascii="Times New Roman" w:hAnsi="Times New Roman" w:cs="Times New Roman"/>
          <w:b w:val="0"/>
          <w:sz w:val="24"/>
          <w:szCs w:val="24"/>
        </w:rPr>
        <w:t>сосуды,  работающие</w:t>
      </w:r>
      <w:proofErr w:type="gramEnd"/>
      <w:r w:rsidRPr="00856869">
        <w:rPr>
          <w:rFonts w:ascii="Times New Roman" w:hAnsi="Times New Roman" w:cs="Times New Roman"/>
          <w:b w:val="0"/>
          <w:sz w:val="24"/>
          <w:szCs w:val="24"/>
        </w:rPr>
        <w:t xml:space="preserve"> под давлением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r w:rsidRPr="00856869">
        <w:rPr>
          <w:rFonts w:ascii="Times New Roman" w:hAnsi="Times New Roman" w:cs="Times New Roman"/>
          <w:b w:val="0"/>
          <w:sz w:val="24"/>
          <w:szCs w:val="24"/>
        </w:rPr>
        <w:t>обязан обеспечить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56869" w:rsidRPr="004C06D8" w:rsidRDefault="00856869" w:rsidP="00856869">
      <w:pPr>
        <w:pStyle w:val="af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5.1. Содержание сосудов в исправном состоянии и безопасную их эксплуатацию.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5.2. Допуск к обслуживанию сосудов только обученного и аттестованного персонала.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5.3. Периодическую проверку знаний персоналом инструкций по режиму работы и безопасной эксплуатации сосудов.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 xml:space="preserve">5.4. Обслуживающий персонал производственными инструкциями по режиму работы и безопасной эксплуатации сосудов, разработанными на основе инструкций </w:t>
      </w:r>
      <w:r>
        <w:rPr>
          <w:rFonts w:ascii="Times New Roman" w:hAnsi="Times New Roman" w:cs="Times New Roman"/>
          <w:sz w:val="24"/>
          <w:szCs w:val="24"/>
        </w:rPr>
        <w:t>завод</w:t>
      </w:r>
      <w:r w:rsidRPr="00CF72C2">
        <w:rPr>
          <w:rFonts w:ascii="Times New Roman" w:hAnsi="Times New Roman" w:cs="Times New Roman"/>
          <w:sz w:val="24"/>
          <w:szCs w:val="24"/>
        </w:rPr>
        <w:t>ов-изготовителей и местных условий эксплуатации сосудов.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lastRenderedPageBreak/>
        <w:t>5.5. Прохождение обслуживающим персоналом периодических медицинских освидетельствований.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5.6. Ведение и хранение технической документации по эксплуатации и ремонтам сосудов (паспорт, сменные журналы, журналы контрольных поверок манометров и др.).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5.7. Учет наработки циклов нагружения сосудов, эксплуатирующихся в циклическом режиме.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5.8. Допуск к эксплуатации сосудов, соответствующих требованиям промышленной безопасности и имеющих разрешение на применение, выданное Госгортехнадзором России.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5.9. Выполнение предписаний, выдаваемых по результатам обследований, проводимых территориальными органами Госгортехнадзора России.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5.10. Устранение выявленных во время технического освидетельствования или диагностирования неисправностей или дефектов до пуска сосудов в эксплуатацию.</w:t>
      </w:r>
    </w:p>
    <w:p w:rsidR="00856869" w:rsidRPr="00CF72C2" w:rsidRDefault="00856869" w:rsidP="00856869">
      <w:pPr>
        <w:pStyle w:val="af1"/>
        <w:rPr>
          <w:rFonts w:ascii="Times New Roman" w:hAnsi="Times New Roman" w:cs="Times New Roman"/>
          <w:sz w:val="24"/>
          <w:szCs w:val="24"/>
        </w:rPr>
      </w:pPr>
      <w:r w:rsidRPr="00CF72C2">
        <w:rPr>
          <w:rFonts w:ascii="Times New Roman" w:hAnsi="Times New Roman" w:cs="Times New Roman"/>
          <w:sz w:val="24"/>
          <w:szCs w:val="24"/>
        </w:rPr>
        <w:t>5.11. Допуск людей внутрь сосуда только по письменному разрешению (наряду-допуску). При необходимости перед допуском людей внутрь сосуда обеспечить проведение анализа воздушной среды на отсутствие вредных или других веществ, превышающих предельно допустимые концентрации (ПДК).</w:t>
      </w:r>
    </w:p>
    <w:p w:rsidR="00856869" w:rsidRPr="00CF72C2" w:rsidRDefault="00856869" w:rsidP="00856869">
      <w:pPr>
        <w:pStyle w:val="a3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</w:p>
    <w:p w:rsidR="00856869" w:rsidRPr="006D3FFB" w:rsidRDefault="00856869" w:rsidP="00102283">
      <w:pPr>
        <w:pStyle w:val="Default"/>
        <w:jc w:val="both"/>
        <w:rPr>
          <w:color w:val="302030"/>
        </w:rPr>
      </w:pPr>
      <w:r w:rsidRPr="00FD2C5B">
        <w:rPr>
          <w:rStyle w:val="a4"/>
          <w:b w:val="0"/>
        </w:rPr>
        <w:t>К обслуживанию  и ремонту сосудов, работающих под давлением</w:t>
      </w:r>
      <w:r w:rsidRPr="00FD2C5B">
        <w:rPr>
          <w:b/>
        </w:rPr>
        <w:t>,</w:t>
      </w:r>
      <w:r w:rsidRPr="00FD2C5B">
        <w:t xml:space="preserve"> могут быть допущены лица не моложе 18 лет, прошедшие медицинское</w:t>
      </w:r>
      <w:r w:rsidRPr="007549C2">
        <w:t xml:space="preserve"> освидетельствование, обученные, аттестованные и имеющие удостоверения на право обслуживания сосудов. Допуск персонала к самостоятельному обслуживанию должен оформляться приказом</w:t>
      </w:r>
      <w:r w:rsidR="00A346DA">
        <w:t xml:space="preserve"> или </w:t>
      </w:r>
      <w:r w:rsidRPr="007549C2">
        <w:t xml:space="preserve"> распоряжением по </w:t>
      </w:r>
      <w:r>
        <w:t>организации</w:t>
      </w:r>
      <w:r w:rsidRPr="007549C2">
        <w:t>.</w:t>
      </w:r>
      <w:r>
        <w:t xml:space="preserve"> </w:t>
      </w:r>
      <w:r w:rsidRPr="006D3FFB">
        <w:rPr>
          <w:color w:val="302030"/>
        </w:rPr>
        <w:t xml:space="preserve">Приказом по </w:t>
      </w:r>
      <w:r>
        <w:rPr>
          <w:color w:val="302030"/>
        </w:rPr>
        <w:t>организации</w:t>
      </w:r>
      <w:r w:rsidRPr="006D3FFB">
        <w:rPr>
          <w:color w:val="302030"/>
        </w:rPr>
        <w:t xml:space="preserve"> назнача</w:t>
      </w:r>
      <w:r w:rsidR="00A346DA">
        <w:rPr>
          <w:color w:val="302030"/>
        </w:rPr>
        <w:t>е</w:t>
      </w:r>
      <w:r w:rsidRPr="006D3FFB">
        <w:rPr>
          <w:color w:val="302030"/>
        </w:rPr>
        <w:t xml:space="preserve">тся </w:t>
      </w:r>
      <w:r w:rsidR="00A346DA">
        <w:t>с</w:t>
      </w:r>
      <w:r w:rsidRPr="00A346DA">
        <w:t>пециалист, ответственный за сосуды,  работающие под давлением</w:t>
      </w:r>
      <w:r w:rsidR="00A346DA">
        <w:t xml:space="preserve">. </w:t>
      </w:r>
      <w:r w:rsidRPr="006D3FFB">
        <w:rPr>
          <w:color w:val="302030"/>
        </w:rPr>
        <w:t xml:space="preserve"> При длительной командировке, болезни и на время отпуска приказом по </w:t>
      </w:r>
      <w:r w:rsidR="00A346DA">
        <w:rPr>
          <w:color w:val="302030"/>
        </w:rPr>
        <w:t>организации</w:t>
      </w:r>
      <w:r w:rsidRPr="006D3FFB">
        <w:rPr>
          <w:color w:val="302030"/>
        </w:rPr>
        <w:t xml:space="preserve"> должны быть оговорены лица, их замещающие.</w:t>
      </w:r>
    </w:p>
    <w:p w:rsidR="004648AE" w:rsidRDefault="00856869" w:rsidP="00102283">
      <w:pPr>
        <w:pStyle w:val="a3"/>
        <w:spacing w:before="50" w:beforeAutospacing="0" w:after="50" w:afterAutospacing="0"/>
        <w:jc w:val="both"/>
        <w:rPr>
          <w:rStyle w:val="a4"/>
          <w:b w:val="0"/>
        </w:rPr>
      </w:pPr>
      <w:r w:rsidRPr="006D3FFB">
        <w:rPr>
          <w:color w:val="302030"/>
        </w:rPr>
        <w:t>Периодичность проверки знаний у ИТР – раз в 3 года, а у персонала, обслуживающего сосуды, - не реже одного раза в год.</w:t>
      </w:r>
      <w:r w:rsidR="00A346DA">
        <w:rPr>
          <w:color w:val="302030"/>
        </w:rPr>
        <w:t xml:space="preserve"> </w:t>
      </w:r>
      <w:r w:rsidRPr="00A346DA">
        <w:rPr>
          <w:rStyle w:val="a4"/>
          <w:b w:val="0"/>
        </w:rPr>
        <w:t>Внеочередная проверка знаний</w:t>
      </w:r>
      <w:r w:rsidR="00A346DA">
        <w:rPr>
          <w:rStyle w:val="a4"/>
          <w:b w:val="0"/>
        </w:rPr>
        <w:t>.</w:t>
      </w:r>
    </w:p>
    <w:p w:rsidR="009E6479" w:rsidRDefault="009E6479" w:rsidP="009E6479">
      <w:pPr>
        <w:pStyle w:val="a3"/>
        <w:spacing w:before="50" w:beforeAutospacing="0" w:after="50" w:afterAutospacing="0"/>
        <w:rPr>
          <w:b/>
        </w:rPr>
      </w:pPr>
    </w:p>
    <w:p w:rsidR="004648AE" w:rsidRDefault="004648AE" w:rsidP="006675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7E77">
        <w:rPr>
          <w:rFonts w:ascii="Times New Roman" w:hAnsi="Times New Roman" w:cs="Times New Roman"/>
          <w:b/>
          <w:sz w:val="24"/>
          <w:szCs w:val="24"/>
        </w:rPr>
        <w:t>Тема 6.</w:t>
      </w:r>
      <w:r w:rsidR="00317E77" w:rsidRPr="00317E77">
        <w:rPr>
          <w:rFonts w:ascii="Times New Roman" w:eastAsia="Calibri" w:hAnsi="Times New Roman" w:cs="Times New Roman"/>
          <w:b/>
          <w:sz w:val="24"/>
          <w:szCs w:val="24"/>
        </w:rPr>
        <w:t xml:space="preserve"> Техническое освидетельствование сосудов, работающих под давлением. Сроки проведения.</w:t>
      </w:r>
    </w:p>
    <w:p w:rsidR="009B16A6" w:rsidRPr="009B16A6" w:rsidRDefault="009B16A6" w:rsidP="009B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6A6">
        <w:rPr>
          <w:rFonts w:ascii="Times New Roman" w:hAnsi="Times New Roman" w:cs="Times New Roman"/>
          <w:bCs/>
          <w:sz w:val="24"/>
          <w:szCs w:val="24"/>
        </w:rPr>
        <w:t>Техническое освидетельствование сосудов (наружный, внутренний осмотр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6A6">
        <w:rPr>
          <w:rFonts w:ascii="Times New Roman" w:hAnsi="Times New Roman" w:cs="Times New Roman"/>
          <w:bCs/>
          <w:sz w:val="24"/>
          <w:szCs w:val="24"/>
        </w:rPr>
        <w:t>гидравлическое испытание) после монтажа до пуска в работу (первичный).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Сроки проведения.</w:t>
      </w:r>
      <w:r w:rsidRPr="009B16A6">
        <w:rPr>
          <w:rFonts w:ascii="Times New Roman" w:hAnsi="Times New Roman" w:cs="Times New Roman"/>
          <w:bCs/>
          <w:sz w:val="24"/>
          <w:szCs w:val="24"/>
        </w:rPr>
        <w:t xml:space="preserve"> Цель, порядок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6A6">
        <w:rPr>
          <w:rFonts w:ascii="Times New Roman" w:hAnsi="Times New Roman" w:cs="Times New Roman"/>
          <w:bCs/>
          <w:sz w:val="24"/>
          <w:szCs w:val="24"/>
        </w:rPr>
        <w:t>проведения. Периодическое освидетельствование в процессе эксплуатации, внеочередное.</w:t>
      </w:r>
    </w:p>
    <w:p w:rsidR="00385987" w:rsidRDefault="009B16A6" w:rsidP="009B1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6A6">
        <w:rPr>
          <w:rFonts w:ascii="Times New Roman" w:hAnsi="Times New Roman" w:cs="Times New Roman"/>
          <w:bCs/>
          <w:sz w:val="24"/>
          <w:szCs w:val="24"/>
        </w:rPr>
        <w:t>Порядок и сроки проведения технического освидетельствования сосудов как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6A6">
        <w:rPr>
          <w:rFonts w:ascii="Times New Roman" w:hAnsi="Times New Roman" w:cs="Times New Roman"/>
          <w:bCs/>
          <w:sz w:val="24"/>
          <w:szCs w:val="24"/>
        </w:rPr>
        <w:t>зарегистрированных в органах Ростехнадзора, так и не подлежащих регистрации. Подготовка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6A6">
        <w:rPr>
          <w:rFonts w:ascii="Times New Roman" w:hAnsi="Times New Roman" w:cs="Times New Roman"/>
          <w:bCs/>
          <w:sz w:val="24"/>
          <w:szCs w:val="24"/>
        </w:rPr>
        <w:t>сосудов к техническому освидетельствованию. Порядок создания комиссии. Порядок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6A6">
        <w:rPr>
          <w:rFonts w:ascii="Times New Roman" w:hAnsi="Times New Roman" w:cs="Times New Roman"/>
          <w:bCs/>
          <w:sz w:val="24"/>
          <w:szCs w:val="24"/>
        </w:rPr>
        <w:t xml:space="preserve">проведения. </w:t>
      </w:r>
    </w:p>
    <w:p w:rsidR="00385987" w:rsidRPr="00D73009" w:rsidRDefault="00385987" w:rsidP="00D73009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B16A6" w:rsidRPr="00D73009">
        <w:rPr>
          <w:rFonts w:ascii="Times New Roman" w:hAnsi="Times New Roman" w:cs="Times New Roman"/>
          <w:bCs/>
          <w:sz w:val="24"/>
          <w:szCs w:val="24"/>
        </w:rPr>
        <w:t>Оформление результатов технического освидетельствования. Испытание сосудов на</w:t>
      </w:r>
      <w:r w:rsidR="00D73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6A6" w:rsidRPr="00D73009">
        <w:rPr>
          <w:rFonts w:ascii="Times New Roman" w:hAnsi="Times New Roman" w:cs="Times New Roman"/>
          <w:bCs/>
          <w:sz w:val="24"/>
          <w:szCs w:val="24"/>
        </w:rPr>
        <w:t>прочность и плотность. Когда и кем выдается разрешение на эксплуатацию сосудов, оформление.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  <w:rPr>
          <w:b/>
        </w:rPr>
      </w:pPr>
      <w:r w:rsidRPr="00D73009">
        <w:t>Контроль над техническим состоянием сосуда осуществляется: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rPr>
          <w:i/>
          <w:iCs/>
        </w:rPr>
        <w:t xml:space="preserve">1. обслуживающим персоналом: 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t>- раз в три дня (наружный осмотр);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rPr>
          <w:i/>
          <w:iCs/>
        </w:rPr>
        <w:t>2. лицом, ответственным за техническое состояние: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t>- раз в 6 месяцев (наружный осмотр);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rPr>
          <w:i/>
          <w:iCs/>
        </w:rPr>
        <w:t>3. лицом по надзору за техническим состоянием и эксплуатацией сосудов: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t>- раз в 2 года (наружный и внутренний осмотр),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t xml:space="preserve">- раз 8 лет (гидравлическое испытание) – для всех типов сосудов, входящих в закрытую систему нефтедобычи (аппараты, воздухосборники, </w:t>
      </w:r>
      <w:proofErr w:type="spellStart"/>
      <w:r w:rsidRPr="00D73009">
        <w:t>газосепараторы</w:t>
      </w:r>
      <w:proofErr w:type="spellEnd"/>
      <w:r w:rsidRPr="00D73009">
        <w:t xml:space="preserve">, </w:t>
      </w:r>
      <w:proofErr w:type="spellStart"/>
      <w:r w:rsidRPr="00D73009">
        <w:t>электродегидраторы</w:t>
      </w:r>
      <w:proofErr w:type="spellEnd"/>
      <w:r w:rsidRPr="00D73009">
        <w:t xml:space="preserve"> и т.д.);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t>- раз в 2 года (гидравлическое испытание) – для сосудов, внутренний осмотр которых провести невозможно, т.е. нет лючков и люков, специально предусмотренных изготовителем для осмотра и нет условий проведения тех освидетельствования, оговоренных в паспорте сосуда;</w:t>
      </w:r>
    </w:p>
    <w:p w:rsidR="00102283" w:rsidRDefault="00102283" w:rsidP="00D73009">
      <w:pPr>
        <w:pStyle w:val="a3"/>
        <w:spacing w:before="0" w:beforeAutospacing="0" w:after="0" w:afterAutospacing="0"/>
        <w:ind w:firstLine="709"/>
        <w:rPr>
          <w:i/>
          <w:iCs/>
        </w:rPr>
      </w:pP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rPr>
          <w:i/>
          <w:iCs/>
        </w:rPr>
        <w:lastRenderedPageBreak/>
        <w:t>4. инспектором РГТИ:</w:t>
      </w:r>
    </w:p>
    <w:p w:rsidR="00385987" w:rsidRPr="00D73009" w:rsidRDefault="00385987" w:rsidP="00D73009">
      <w:pPr>
        <w:pStyle w:val="a3"/>
        <w:spacing w:before="0" w:beforeAutospacing="0" w:after="0" w:afterAutospacing="0"/>
        <w:ind w:firstLine="709"/>
      </w:pPr>
      <w:r w:rsidRPr="00D73009">
        <w:t>- раз в 4 года (внутренний осмотр);</w:t>
      </w:r>
    </w:p>
    <w:p w:rsidR="009B16A6" w:rsidRPr="009B16A6" w:rsidRDefault="00385987" w:rsidP="00856869">
      <w:pPr>
        <w:pStyle w:val="a3"/>
        <w:spacing w:before="0" w:beforeAutospacing="0" w:after="0" w:afterAutospacing="0"/>
        <w:ind w:firstLine="709"/>
        <w:rPr>
          <w:bCs/>
        </w:rPr>
      </w:pPr>
      <w:r w:rsidRPr="00D73009">
        <w:t>- раз в 8 лет (гидравлическое испытание) – для воздухосборников и др. сосудов, у которых произведение давления в МПа (кгс/см</w:t>
      </w:r>
      <w:r w:rsidRPr="00D73009">
        <w:rPr>
          <w:vertAlign w:val="superscript"/>
        </w:rPr>
        <w:t>2</w:t>
      </w:r>
      <w:r w:rsidRPr="00D73009">
        <w:t>) на вместимость в м</w:t>
      </w:r>
      <w:r w:rsidRPr="00D73009">
        <w:rPr>
          <w:vertAlign w:val="superscript"/>
        </w:rPr>
        <w:t xml:space="preserve">3 </w:t>
      </w:r>
      <w:r w:rsidRPr="00D73009">
        <w:t>(литрах) превышает 0,05 (500), не входящих в закрытую систему нефтедобычи.</w:t>
      </w:r>
    </w:p>
    <w:p w:rsidR="009B16A6" w:rsidRDefault="009B16A6" w:rsidP="006675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E77" w:rsidRDefault="00317E77" w:rsidP="0066754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2F76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282F7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82F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82F76" w:rsidRPr="00282F76">
        <w:rPr>
          <w:rFonts w:ascii="Times New Roman" w:eastAsia="Calibri" w:hAnsi="Times New Roman" w:cs="Times New Roman"/>
          <w:b/>
          <w:sz w:val="24"/>
          <w:szCs w:val="24"/>
        </w:rPr>
        <w:t>Обслуживание и ремонт сосудов</w:t>
      </w:r>
      <w:r w:rsidR="009B16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B16A6" w:rsidRPr="009B16A6" w:rsidRDefault="009B16A6" w:rsidP="0010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6A6">
        <w:rPr>
          <w:rFonts w:ascii="Times New Roman" w:hAnsi="Times New Roman" w:cs="Times New Roman"/>
          <w:bCs/>
          <w:sz w:val="24"/>
          <w:szCs w:val="24"/>
        </w:rPr>
        <w:t>Обязанности администрации по обеспечению содержания сосудов в исправном состоянии</w:t>
      </w:r>
      <w:r w:rsidR="00F12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6A6">
        <w:rPr>
          <w:rFonts w:ascii="Times New Roman" w:hAnsi="Times New Roman" w:cs="Times New Roman"/>
          <w:bCs/>
          <w:sz w:val="24"/>
          <w:szCs w:val="24"/>
        </w:rPr>
        <w:t>и обеспечению их безопасной эксплуатации. Порядок назначения ответственных лиц, требования к ним. Обязанности и права лица, ответственного за исправное состояние и безопасную эксплуатацию сосудов, а также ответственного по осуществлению производственного контроля при эксплуатации сосудов. Требования к персоналу, обслуживающему сосуды. Обучение и практическая подготовка персонала. Сроки и порядок проверки знаний в процессе работы на предприятии - периодическая и внеочередная. Порядок допуска персонала к обслуживанию сосудов. Требования к производственным инструкциям по режиму работы и безопасному обслуживанию сосудов на рабочих местах, выдача инструкций персоналу. Случаи аварийной остановки сосудов и действия обслуживающего персонала.</w:t>
      </w:r>
    </w:p>
    <w:p w:rsidR="009B16A6" w:rsidRPr="009B16A6" w:rsidRDefault="009B16A6" w:rsidP="0010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6A6">
        <w:rPr>
          <w:rFonts w:ascii="Times New Roman" w:hAnsi="Times New Roman" w:cs="Times New Roman"/>
          <w:bCs/>
          <w:sz w:val="24"/>
          <w:szCs w:val="24"/>
        </w:rPr>
        <w:t>Организация ремонта сосудов, работающих под давлением. Ремонт с применением сварки</w:t>
      </w:r>
      <w:r w:rsidR="00F12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6A6">
        <w:rPr>
          <w:rFonts w:ascii="Times New Roman" w:hAnsi="Times New Roman" w:cs="Times New Roman"/>
          <w:bCs/>
          <w:sz w:val="24"/>
          <w:szCs w:val="24"/>
        </w:rPr>
        <w:t>элементов сосудов, работающих под давлением. Дополнительные требования к организациям или специализированным подразделениям проводящим ремонт. Меры безопасности при выполнении ремонтных работ. Оформление документации.</w:t>
      </w:r>
    </w:p>
    <w:p w:rsidR="009B16A6" w:rsidRPr="00282F76" w:rsidRDefault="009B16A6" w:rsidP="006675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4E" w:rsidRDefault="0066754E" w:rsidP="0066754E">
      <w:pPr>
        <w:rPr>
          <w:rFonts w:ascii="Times New Roman" w:hAnsi="Times New Roman" w:cs="Times New Roman"/>
          <w:b/>
          <w:sz w:val="24"/>
          <w:szCs w:val="24"/>
        </w:rPr>
      </w:pPr>
      <w:r w:rsidRPr="00282F7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282F76" w:rsidRPr="00282F76">
        <w:rPr>
          <w:rFonts w:ascii="Times New Roman" w:hAnsi="Times New Roman" w:cs="Times New Roman"/>
          <w:b/>
          <w:sz w:val="24"/>
          <w:szCs w:val="24"/>
        </w:rPr>
        <w:t>8</w:t>
      </w:r>
      <w:r w:rsidRPr="00282F76">
        <w:rPr>
          <w:rFonts w:ascii="Times New Roman" w:hAnsi="Times New Roman" w:cs="Times New Roman"/>
          <w:b/>
          <w:sz w:val="24"/>
          <w:szCs w:val="24"/>
        </w:rPr>
        <w:t>. Классификация  баллонов. Требования безопасности при эксплуатации баллонов, работающих под давлением.</w:t>
      </w:r>
    </w:p>
    <w:p w:rsidR="00925304" w:rsidRPr="00925304" w:rsidRDefault="00925304" w:rsidP="0010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04">
        <w:rPr>
          <w:rFonts w:ascii="Times New Roman" w:hAnsi="Times New Roman" w:cs="Times New Roman"/>
          <w:bCs/>
          <w:sz w:val="24"/>
          <w:szCs w:val="24"/>
        </w:rPr>
        <w:t>Устройство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классификация</w:t>
      </w:r>
      <w:r w:rsidRPr="00925304">
        <w:rPr>
          <w:rFonts w:ascii="Times New Roman" w:hAnsi="Times New Roman" w:cs="Times New Roman"/>
          <w:bCs/>
          <w:sz w:val="24"/>
          <w:szCs w:val="24"/>
        </w:rPr>
        <w:t xml:space="preserve"> баллонов. Заводская маркировка и окраска баллонов. Арматура баллонов,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304">
        <w:rPr>
          <w:rFonts w:ascii="Times New Roman" w:hAnsi="Times New Roman" w:cs="Times New Roman"/>
          <w:bCs/>
          <w:sz w:val="24"/>
          <w:szCs w:val="24"/>
        </w:rPr>
        <w:t>требования к ней. Требования к арматуре, устанавливаемой на баллонах с</w:t>
      </w:r>
      <w:r w:rsidR="00856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304">
        <w:rPr>
          <w:rFonts w:ascii="Times New Roman" w:hAnsi="Times New Roman" w:cs="Times New Roman"/>
          <w:bCs/>
          <w:sz w:val="24"/>
          <w:szCs w:val="24"/>
        </w:rPr>
        <w:t>взрывопожароопасными средами. Порядок размещения баллонных установок.</w:t>
      </w:r>
    </w:p>
    <w:p w:rsidR="00925304" w:rsidRPr="00282F76" w:rsidRDefault="00925304" w:rsidP="00102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04">
        <w:rPr>
          <w:rFonts w:ascii="Times New Roman" w:hAnsi="Times New Roman" w:cs="Times New Roman"/>
          <w:bCs/>
          <w:sz w:val="24"/>
          <w:szCs w:val="24"/>
        </w:rPr>
        <w:t>Освидетельствование баллонов в процессе эксплуатации. Порядок выбраковки баллонов.</w:t>
      </w:r>
      <w:r w:rsidR="00856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304">
        <w:rPr>
          <w:rFonts w:ascii="Times New Roman" w:hAnsi="Times New Roman" w:cs="Times New Roman"/>
          <w:bCs/>
          <w:sz w:val="24"/>
          <w:szCs w:val="24"/>
        </w:rPr>
        <w:t>Требования к ацетиленовым баллонам. Порядок хранения, транспортировки и обслуживания</w:t>
      </w:r>
      <w:r w:rsidR="00856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5304">
        <w:rPr>
          <w:rFonts w:ascii="Times New Roman" w:hAnsi="Times New Roman" w:cs="Times New Roman"/>
          <w:bCs/>
          <w:sz w:val="24"/>
          <w:szCs w:val="24"/>
        </w:rPr>
        <w:t>баллонов. Требования к складам хранения баллонов. Требования к баллонам из композитных материалов.</w:t>
      </w:r>
    </w:p>
    <w:p w:rsidR="00130D25" w:rsidRDefault="00925304" w:rsidP="00102283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>Опасность</w:t>
      </w:r>
      <w:r w:rsidR="007C0E36" w:rsidRPr="00EA460A">
        <w:t xml:space="preserve"> взрыв</w:t>
      </w:r>
      <w:r>
        <w:t>ов</w:t>
      </w:r>
      <w:r w:rsidR="007C0E36" w:rsidRPr="00EA460A">
        <w:t xml:space="preserve"> сосудов, содержащих горючую среду</w:t>
      </w:r>
      <w:r w:rsidR="00856869">
        <w:t xml:space="preserve">. </w:t>
      </w:r>
      <w:r w:rsidR="007C0E36" w:rsidRPr="00EA460A">
        <w:t>Наиболее частые причины аварий и взрывов сосудов, работающих под давлением, несоответствие конструкции максимально допустимому давлению и температуре; превышение давления сверх предельного; потеря механической прочности аппарата (коррозия, внутренние дефекты металла, местные перегревы); несоблюдение установленного режима работы; недостаточная квалификация обслуживающего персонала; отсутствие технического надзора.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C562C8" w:rsidRPr="00925304" w:rsidRDefault="00787012" w:rsidP="0092550F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92530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25304" w:rsidRPr="00925304">
        <w:rPr>
          <w:rFonts w:ascii="Times New Roman" w:hAnsi="Times New Roman" w:cs="Times New Roman"/>
          <w:b/>
          <w:sz w:val="24"/>
          <w:szCs w:val="24"/>
        </w:rPr>
        <w:t>9</w:t>
      </w:r>
      <w:r w:rsidRPr="00925304">
        <w:rPr>
          <w:rFonts w:ascii="Times New Roman" w:hAnsi="Times New Roman" w:cs="Times New Roman"/>
          <w:b/>
          <w:sz w:val="24"/>
          <w:szCs w:val="24"/>
        </w:rPr>
        <w:t xml:space="preserve">. Причины производственного травматизма и аварий при эксплуатации сосудов, работающих под давлением. </w:t>
      </w:r>
      <w:r w:rsidR="00925304">
        <w:rPr>
          <w:rFonts w:ascii="Times New Roman" w:hAnsi="Times New Roman" w:cs="Times New Roman"/>
          <w:b/>
          <w:sz w:val="24"/>
          <w:szCs w:val="24"/>
        </w:rPr>
        <w:t>Действия обслуживающего персонала при возникновении аварийных ситуаций.</w:t>
      </w:r>
    </w:p>
    <w:p w:rsidR="00C562C8" w:rsidRPr="0092550F" w:rsidRDefault="00C562C8" w:rsidP="0092550F">
      <w:pPr>
        <w:pStyle w:val="af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Style w:val="a4"/>
          <w:rFonts w:ascii="Times New Roman" w:hAnsi="Times New Roman" w:cs="Times New Roman"/>
          <w:b w:val="0"/>
          <w:sz w:val="24"/>
          <w:szCs w:val="24"/>
        </w:rPr>
        <w:t>Основны</w:t>
      </w:r>
      <w:r w:rsidR="009E6479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Pr="009255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причин</w:t>
      </w:r>
      <w:r w:rsidR="009E6479">
        <w:rPr>
          <w:rStyle w:val="a4"/>
          <w:rFonts w:ascii="Times New Roman" w:hAnsi="Times New Roman" w:cs="Times New Roman"/>
          <w:b w:val="0"/>
          <w:sz w:val="24"/>
          <w:szCs w:val="24"/>
        </w:rPr>
        <w:t>е</w:t>
      </w:r>
      <w:r w:rsidRPr="009255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аварийности</w:t>
      </w:r>
      <w:r w:rsidRPr="0092550F">
        <w:rPr>
          <w:rFonts w:ascii="Times New Roman" w:hAnsi="Times New Roman" w:cs="Times New Roman"/>
          <w:sz w:val="24"/>
          <w:szCs w:val="24"/>
        </w:rPr>
        <w:t xml:space="preserve"> и травматизма при эксплуатации </w:t>
      </w:r>
      <w:proofErr w:type="gramStart"/>
      <w:r w:rsidRPr="0092550F">
        <w:rPr>
          <w:rFonts w:ascii="Times New Roman" w:hAnsi="Times New Roman" w:cs="Times New Roman"/>
          <w:sz w:val="24"/>
          <w:szCs w:val="24"/>
        </w:rPr>
        <w:t>оборудования</w:t>
      </w:r>
      <w:r w:rsidR="0079599F">
        <w:rPr>
          <w:rFonts w:ascii="Times New Roman" w:hAnsi="Times New Roman" w:cs="Times New Roman"/>
          <w:sz w:val="24"/>
          <w:szCs w:val="24"/>
        </w:rPr>
        <w:t xml:space="preserve">, </w:t>
      </w:r>
      <w:r w:rsidR="0079599F" w:rsidRPr="0079599F">
        <w:rPr>
          <w:rFonts w:ascii="Times New Roman" w:hAnsi="Times New Roman" w:cs="Times New Roman"/>
          <w:sz w:val="24"/>
          <w:szCs w:val="24"/>
        </w:rPr>
        <w:t xml:space="preserve"> </w:t>
      </w:r>
      <w:r w:rsidR="0079599F" w:rsidRPr="0092550F">
        <w:rPr>
          <w:rFonts w:ascii="Times New Roman" w:hAnsi="Times New Roman" w:cs="Times New Roman"/>
          <w:sz w:val="24"/>
          <w:szCs w:val="24"/>
        </w:rPr>
        <w:t>работающие</w:t>
      </w:r>
      <w:proofErr w:type="gramEnd"/>
      <w:r w:rsidR="0079599F" w:rsidRPr="0092550F">
        <w:rPr>
          <w:rFonts w:ascii="Times New Roman" w:hAnsi="Times New Roman" w:cs="Times New Roman"/>
          <w:sz w:val="24"/>
          <w:szCs w:val="24"/>
        </w:rPr>
        <w:t xml:space="preserve"> под давлением</w:t>
      </w:r>
      <w:r w:rsidRPr="0092550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1. Истечение срока службы и неисправность оборудования;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2. Неисправность или отсутствие средств противоаварийной защиты, сигнализации или связи;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3. Неправильная организация производства работ;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4. Неэффективность или отсутствие производственного контроля за соблюдением требований промышленной безо</w:t>
      </w:r>
      <w:r w:rsidRPr="0092550F">
        <w:rPr>
          <w:rFonts w:ascii="Times New Roman" w:hAnsi="Times New Roman" w:cs="Times New Roman"/>
          <w:sz w:val="24"/>
          <w:szCs w:val="24"/>
        </w:rPr>
        <w:softHyphen/>
        <w:t>пасности при эксплуатации оборудования;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lastRenderedPageBreak/>
        <w:t>5. Низкий уровень знаний руководителей, специалистов, обслуживающим персоналом требований промышленной безопасности;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6. Нарушение технологической или трудовой дисципли</w:t>
      </w:r>
      <w:r w:rsidRPr="0092550F">
        <w:rPr>
          <w:rFonts w:ascii="Times New Roman" w:hAnsi="Times New Roman" w:cs="Times New Roman"/>
          <w:sz w:val="24"/>
          <w:szCs w:val="24"/>
        </w:rPr>
        <w:softHyphen/>
        <w:t>ны, неосторожные или несанкционированные действия ис</w:t>
      </w:r>
      <w:r w:rsidRPr="0092550F">
        <w:rPr>
          <w:rFonts w:ascii="Times New Roman" w:hAnsi="Times New Roman" w:cs="Times New Roman"/>
          <w:sz w:val="24"/>
          <w:szCs w:val="24"/>
        </w:rPr>
        <w:softHyphen/>
        <w:t>полнителей работ;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7. Отступление от требований проектной и технологичес</w:t>
      </w:r>
      <w:r w:rsidRPr="0092550F">
        <w:rPr>
          <w:rFonts w:ascii="Times New Roman" w:hAnsi="Times New Roman" w:cs="Times New Roman"/>
          <w:sz w:val="24"/>
          <w:szCs w:val="24"/>
        </w:rPr>
        <w:softHyphen/>
        <w:t>кой документации;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8. Нарушение регламента ревизии или обслуживания оборудования;</w:t>
      </w:r>
    </w:p>
    <w:p w:rsidR="00787012" w:rsidRPr="0092550F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9. Нарушение регламента ремонтных работ, низкое качество ремонта;</w:t>
      </w:r>
    </w:p>
    <w:p w:rsidR="00B35ACB" w:rsidRDefault="00787012" w:rsidP="0010228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92550F">
        <w:rPr>
          <w:rFonts w:ascii="Times New Roman" w:hAnsi="Times New Roman" w:cs="Times New Roman"/>
          <w:sz w:val="24"/>
          <w:szCs w:val="24"/>
        </w:rPr>
        <w:t>10. Использование при изготовлении или ремонте оборудования конструкционных материалов, не соответствующих проекту.</w:t>
      </w:r>
      <w:r w:rsidR="00906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2C" w:rsidRDefault="006D7D2C" w:rsidP="00102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D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аварийной остановки  и последующего ввода его в работу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указывается в инструкции. ПЛА- план ликвидации аварий.</w:t>
      </w:r>
    </w:p>
    <w:p w:rsidR="006D7D2C" w:rsidRDefault="006D7D2C" w:rsidP="00102283">
      <w:pPr>
        <w:spacing w:after="0" w:line="240" w:lineRule="auto"/>
        <w:ind w:firstLine="709"/>
        <w:jc w:val="both"/>
        <w:rPr>
          <w:rFonts w:ascii="Tahoma" w:eastAsia="Times New Roman" w:hAnsi="Tahoma" w:cs="Tahoma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Действие персонала: вывести из работы сосуд; стравить давление до атмосферного; сообщить руководству; сделать запись в сменном журнале о причинах аварийной остановки и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время </w:t>
      </w:r>
      <w:r w:rsidR="00C97A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остановки</w:t>
      </w:r>
      <w:proofErr w:type="gramEnd"/>
      <w:r w:rsidR="00C97A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06D64" w:rsidRDefault="00906D64" w:rsidP="009E6479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E6479" w:rsidRPr="007549C2" w:rsidRDefault="009E6479" w:rsidP="009E6479">
      <w:pPr>
        <w:pStyle w:val="af1"/>
      </w:pPr>
    </w:p>
    <w:p w:rsidR="00BB0C4D" w:rsidRPr="00E7594C" w:rsidRDefault="00BB0C4D" w:rsidP="00BB0C4D">
      <w:pPr>
        <w:rPr>
          <w:rFonts w:ascii="Times New Roman" w:hAnsi="Times New Roman" w:cs="Times New Roman"/>
          <w:b/>
          <w:sz w:val="24"/>
          <w:szCs w:val="24"/>
        </w:rPr>
      </w:pPr>
      <w:r w:rsidRPr="00E7594C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87012" w:rsidRPr="00E7594C">
        <w:rPr>
          <w:rFonts w:ascii="Times New Roman" w:hAnsi="Times New Roman" w:cs="Times New Roman"/>
          <w:b/>
          <w:sz w:val="24"/>
          <w:szCs w:val="24"/>
        </w:rPr>
        <w:t>10</w:t>
      </w:r>
      <w:r w:rsidRPr="00E759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594C" w:rsidRPr="00E7594C">
        <w:rPr>
          <w:rFonts w:ascii="Times New Roman" w:eastAsia="Calibri" w:hAnsi="Times New Roman" w:cs="Times New Roman"/>
          <w:b/>
          <w:sz w:val="24"/>
          <w:szCs w:val="24"/>
        </w:rPr>
        <w:t>Правила и нормы охраны труда, электробезопасности и пожарной безопасности.</w:t>
      </w:r>
    </w:p>
    <w:p w:rsidR="008962AC" w:rsidRDefault="00E7594C" w:rsidP="0010228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9F3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Трудовой договор. Содержание трудового договора. Срок трудового договора. Обязательные предварительные и периодические медицинские осмотры (обследования).  Обучение работников требованиям охраны труда. Первичная проверка знаний у руководителей, специалистов и рабочих. Инструкции по охране труда, обязательные для работников. Инструктажи по охране труда, виды и сроки проведения. </w:t>
      </w:r>
      <w:r w:rsidR="00491453" w:rsidRPr="002449F3">
        <w:rPr>
          <w:rFonts w:ascii="Times New Roman" w:hAnsi="Times New Roman" w:cs="Times New Roman"/>
          <w:sz w:val="24"/>
          <w:szCs w:val="24"/>
        </w:rPr>
        <w:t>Основные законодательные акты по охране труда. Обязанности администрации предприятия по обеспечению рабочих спецодеждой и средствами индивидуальной защиты, а также по созданию безопасных условий труда в организации надзора за безопасной эксплуатацией оборудования повышенной опасности.</w:t>
      </w:r>
      <w:r w:rsidR="002449F3" w:rsidRPr="002449F3">
        <w:rPr>
          <w:rFonts w:ascii="Times New Roman" w:hAnsi="Times New Roman" w:cs="Times New Roman"/>
          <w:sz w:val="24"/>
          <w:szCs w:val="24"/>
        </w:rPr>
        <w:t xml:space="preserve"> </w:t>
      </w:r>
      <w:r w:rsidRPr="002449F3">
        <w:rPr>
          <w:rFonts w:ascii="Times New Roman" w:hAnsi="Times New Roman" w:cs="Times New Roman"/>
          <w:sz w:val="24"/>
          <w:szCs w:val="24"/>
        </w:rPr>
        <w:t xml:space="preserve">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 Производственная инструкция.   Спецодежда и обувь, порядок ее выдачи, хранения, пользования. Нормы бесплатной выдачи спецодежды, </w:t>
      </w:r>
      <w:proofErr w:type="spellStart"/>
      <w:r w:rsidRPr="002449F3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2449F3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 от воздействия опасных и вредных производственных факторов</w:t>
      </w:r>
      <w:r w:rsidR="008962AC">
        <w:rPr>
          <w:rFonts w:ascii="Times New Roman" w:hAnsi="Times New Roman" w:cs="Times New Roman"/>
          <w:sz w:val="24"/>
          <w:szCs w:val="24"/>
        </w:rPr>
        <w:t>. Первая помощь.</w:t>
      </w:r>
    </w:p>
    <w:p w:rsidR="00491453" w:rsidRPr="008962AC" w:rsidRDefault="00E7594C" w:rsidP="0010228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2AC">
        <w:rPr>
          <w:rFonts w:ascii="Times New Roman" w:hAnsi="Times New Roman" w:cs="Times New Roman"/>
          <w:sz w:val="24"/>
          <w:szCs w:val="24"/>
        </w:rPr>
        <w:t xml:space="preserve">       Федеральный Закон о пожарной безопасности № 123 ФЗ. Организационные мероприятия по обеспечению пожарной, безопасности, Требования пожарной безопасности к территории, зданиям, сооружениям, помещениям. Порядок действия при пожаре.  Условия образования пожаровзрывоопасной среды. Пожарная связь и сигнализация. Способы предотвращения пожара и взрыва. Первичные средства пожаротушения.  </w:t>
      </w:r>
      <w:r w:rsidR="006A7B3D" w:rsidRPr="008962AC">
        <w:rPr>
          <w:rFonts w:ascii="Times New Roman" w:hAnsi="Times New Roman" w:cs="Times New Roman"/>
          <w:sz w:val="24"/>
          <w:szCs w:val="24"/>
        </w:rPr>
        <w:t>Основные системы пожарной безопасности</w:t>
      </w:r>
      <w:r w:rsidR="001D444D" w:rsidRPr="008962AC">
        <w:rPr>
          <w:rFonts w:ascii="Times New Roman" w:hAnsi="Times New Roman" w:cs="Times New Roman"/>
          <w:sz w:val="24"/>
          <w:szCs w:val="24"/>
        </w:rPr>
        <w:t>:</w:t>
      </w:r>
      <w:r w:rsidR="006A7B3D" w:rsidRPr="008962AC">
        <w:rPr>
          <w:rFonts w:ascii="Times New Roman" w:hAnsi="Times New Roman" w:cs="Times New Roman"/>
          <w:sz w:val="24"/>
          <w:szCs w:val="24"/>
        </w:rPr>
        <w:t xml:space="preserve"> системы предотвращения пожара и противопожарной защиты, включая орга</w:t>
      </w:r>
      <w:r w:rsidR="006A7B3D" w:rsidRPr="008962AC">
        <w:rPr>
          <w:rFonts w:ascii="Times New Roman" w:hAnsi="Times New Roman" w:cs="Times New Roman"/>
          <w:sz w:val="24"/>
          <w:szCs w:val="24"/>
        </w:rPr>
        <w:softHyphen/>
        <w:t>низационно-технические мероприятия.</w:t>
      </w:r>
    </w:p>
    <w:p w:rsidR="00BB0C4D" w:rsidRDefault="00491453" w:rsidP="00102283">
      <w:pPr>
        <w:pStyle w:val="a3"/>
        <w:spacing w:before="0" w:beforeAutospacing="0" w:after="0" w:afterAutospacing="0"/>
        <w:ind w:firstLine="709"/>
        <w:jc w:val="both"/>
      </w:pPr>
      <w:r w:rsidRPr="002449F3">
        <w:t>Электробезопасность. Действие электрического тока на организм человека и виды поражения электрическим током. Защитные средства и правила пользования ими.</w:t>
      </w:r>
    </w:p>
    <w:p w:rsidR="00020AC3" w:rsidRDefault="00020AC3" w:rsidP="00020AC3">
      <w:pPr>
        <w:pStyle w:val="a3"/>
        <w:spacing w:before="0" w:beforeAutospacing="0" w:after="0" w:afterAutospacing="0"/>
        <w:ind w:firstLine="709"/>
        <w:rPr>
          <w:b/>
        </w:rPr>
      </w:pPr>
    </w:p>
    <w:p w:rsidR="00717028" w:rsidRPr="00717028" w:rsidRDefault="00717028" w:rsidP="00717028">
      <w:pPr>
        <w:pStyle w:val="a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028">
        <w:rPr>
          <w:rFonts w:ascii="Times New Roman" w:hAnsi="Times New Roman" w:cs="Times New Roman"/>
          <w:b/>
          <w:sz w:val="24"/>
          <w:szCs w:val="24"/>
        </w:rPr>
        <w:t>Тема 11. Ответственность за нарушение Правил.</w:t>
      </w:r>
    </w:p>
    <w:p w:rsidR="00717028" w:rsidRPr="00020AC3" w:rsidRDefault="00717028" w:rsidP="00102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7471"/>
      <w:bookmarkEnd w:id="0"/>
      <w:r w:rsidRPr="00020AC3">
        <w:rPr>
          <w:rFonts w:ascii="Times New Roman" w:hAnsi="Times New Roman" w:cs="Times New Roman"/>
          <w:sz w:val="24"/>
          <w:szCs w:val="24"/>
        </w:rPr>
        <w:t xml:space="preserve">«Кодекс Российской Федерации об административных правонарушениях» от 30.12.2001. №195 </w:t>
      </w:r>
      <w:proofErr w:type="gramStart"/>
      <w:r w:rsidRPr="00020AC3">
        <w:rPr>
          <w:rFonts w:ascii="Times New Roman" w:hAnsi="Times New Roman" w:cs="Times New Roman"/>
          <w:sz w:val="24"/>
          <w:szCs w:val="24"/>
        </w:rPr>
        <w:t>( ред.от</w:t>
      </w:r>
      <w:proofErr w:type="gramEnd"/>
      <w:r w:rsidRPr="00020AC3">
        <w:rPr>
          <w:rFonts w:ascii="Times New Roman" w:hAnsi="Times New Roman" w:cs="Times New Roman"/>
          <w:sz w:val="24"/>
          <w:szCs w:val="24"/>
        </w:rPr>
        <w:t xml:space="preserve"> 03.08.2018.) , (с изм. и доп. вступил в  01.10.2018.)</w:t>
      </w:r>
    </w:p>
    <w:p w:rsidR="00717028" w:rsidRDefault="00717028" w:rsidP="00102283">
      <w:pPr>
        <w:spacing w:after="0" w:line="240" w:lineRule="auto"/>
        <w:ind w:firstLine="709"/>
        <w:jc w:val="both"/>
        <w:outlineLvl w:val="1"/>
        <w:rPr>
          <w:rStyle w:val="hl"/>
          <w:rFonts w:ascii="Times New Roman" w:hAnsi="Times New Roman" w:cs="Times New Roman"/>
          <w:kern w:val="36"/>
          <w:sz w:val="24"/>
          <w:szCs w:val="24"/>
        </w:rPr>
      </w:pPr>
      <w:r w:rsidRPr="00020AC3">
        <w:rPr>
          <w:rStyle w:val="hl"/>
          <w:rFonts w:ascii="Times New Roman" w:hAnsi="Times New Roman" w:cs="Times New Roman"/>
          <w:kern w:val="36"/>
          <w:sz w:val="24"/>
          <w:szCs w:val="24"/>
        </w:rPr>
        <w:t>Статья 9.</w:t>
      </w:r>
      <w:r w:rsidR="00020AC3" w:rsidRPr="00020AC3">
        <w:rPr>
          <w:rStyle w:val="hl"/>
          <w:rFonts w:ascii="Times New Roman" w:hAnsi="Times New Roman" w:cs="Times New Roman"/>
          <w:kern w:val="36"/>
          <w:sz w:val="24"/>
          <w:szCs w:val="24"/>
        </w:rPr>
        <w:t>1</w:t>
      </w:r>
      <w:r w:rsidRPr="00020AC3">
        <w:rPr>
          <w:rStyle w:val="hl"/>
          <w:rFonts w:ascii="Times New Roman" w:hAnsi="Times New Roman" w:cs="Times New Roman"/>
          <w:kern w:val="36"/>
          <w:sz w:val="24"/>
          <w:szCs w:val="24"/>
        </w:rPr>
        <w:t xml:space="preserve">. Нарушение </w:t>
      </w:r>
      <w:r w:rsidR="00020AC3" w:rsidRPr="00020AC3">
        <w:rPr>
          <w:rStyle w:val="hl"/>
          <w:rFonts w:ascii="Times New Roman" w:hAnsi="Times New Roman" w:cs="Times New Roman"/>
          <w:kern w:val="36"/>
          <w:sz w:val="24"/>
          <w:szCs w:val="24"/>
        </w:rPr>
        <w:t>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</w:p>
    <w:p w:rsidR="006D7D2C" w:rsidRDefault="006D7D2C" w:rsidP="001022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D7D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Вопросы гражданской ответственности за нарушение правил устройства и безопасной эксплуатации сосудов, работающих под давлением, регламентированы Федеральным законом № 116-ФЗ. Если в результате инцидента был </w:t>
      </w:r>
      <w:hyperlink r:id="rId8" w:anchor="/document/16/37869" w:tgtFrame="_blank" w:history="1">
        <w:r w:rsidRPr="006D7D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причинен вред жизни или здоровью граж</w:t>
        </w:r>
        <w:r w:rsidRPr="006D7D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дан</w:t>
        </w:r>
      </w:hyperlink>
      <w:r w:rsidRPr="006D7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7D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то эксплуатирующая организация должна обеспечить выплату </w:t>
      </w:r>
      <w:proofErr w:type="spellStart"/>
      <w:r w:rsidRPr="006D7D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компенсаций:родственникам</w:t>
      </w:r>
      <w:proofErr w:type="spellEnd"/>
      <w:r w:rsidRPr="006D7D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потерявшим кормильца – 2 миллиона </w:t>
      </w:r>
      <w:proofErr w:type="spellStart"/>
      <w:r w:rsidRPr="006D7D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рублей;гражданам</w:t>
      </w:r>
      <w:proofErr w:type="spellEnd"/>
      <w:r w:rsidRPr="006D7D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здоровью которых был причинен вред – исходя из характера и степени вреда, но не более 2 миллионов рублей.</w:t>
      </w:r>
      <w:r w:rsidR="00103B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</w:p>
    <w:p w:rsidR="00103BC6" w:rsidRDefault="00103BC6" w:rsidP="006D7D2C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03BC6" w:rsidRPr="006D7D2C" w:rsidRDefault="00103BC6" w:rsidP="006D7D2C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137EDC" w:rsidRPr="00154D18" w:rsidRDefault="00137EDC" w:rsidP="00906D64">
      <w:pPr>
        <w:pStyle w:val="headertext"/>
        <w:numPr>
          <w:ilvl w:val="0"/>
          <w:numId w:val="18"/>
        </w:numPr>
        <w:jc w:val="center"/>
        <w:rPr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CF6988" w:rsidRPr="00CF6988" w:rsidRDefault="00137EDC" w:rsidP="00CF6988">
      <w:pPr>
        <w:pStyle w:val="formattext"/>
        <w:numPr>
          <w:ilvl w:val="0"/>
          <w:numId w:val="19"/>
        </w:numPr>
        <w:ind w:left="57" w:firstLine="0"/>
        <w:rPr>
          <w:sz w:val="24"/>
          <w:szCs w:val="24"/>
        </w:rPr>
      </w:pPr>
      <w:r w:rsidRPr="00CF6988">
        <w:rPr>
          <w:sz w:val="24"/>
          <w:szCs w:val="24"/>
        </w:rPr>
        <w:t>Трудовой кодекс Российской Федерации от 30 декабря 2001 года N 197-ФЗ (с изменениями). </w:t>
      </w:r>
    </w:p>
    <w:p w:rsidR="00137EDC" w:rsidRPr="008962AC" w:rsidRDefault="00CF6988" w:rsidP="00CF6988">
      <w:pPr>
        <w:pStyle w:val="a8"/>
        <w:numPr>
          <w:ilvl w:val="0"/>
          <w:numId w:val="19"/>
        </w:numPr>
        <w:spacing w:after="0" w:line="240" w:lineRule="auto"/>
        <w:ind w:left="57" w:firstLine="0"/>
        <w:rPr>
          <w:sz w:val="24"/>
          <w:szCs w:val="24"/>
        </w:rPr>
      </w:pPr>
      <w:r w:rsidRPr="008962AC">
        <w:rPr>
          <w:rFonts w:ascii="Times New Roman" w:hAnsi="Times New Roman" w:cs="Times New Roman"/>
          <w:sz w:val="24"/>
          <w:szCs w:val="24"/>
        </w:rPr>
        <w:t xml:space="preserve">«Кодекс Российской Федерации об административных правонарушениях» от 30.12.2001. №195 </w:t>
      </w:r>
      <w:proofErr w:type="gramStart"/>
      <w:r w:rsidRPr="008962AC">
        <w:rPr>
          <w:rFonts w:ascii="Times New Roman" w:hAnsi="Times New Roman" w:cs="Times New Roman"/>
          <w:sz w:val="24"/>
          <w:szCs w:val="24"/>
        </w:rPr>
        <w:t>( ред.от</w:t>
      </w:r>
      <w:proofErr w:type="gramEnd"/>
      <w:r w:rsidRPr="008962AC">
        <w:rPr>
          <w:rFonts w:ascii="Times New Roman" w:hAnsi="Times New Roman" w:cs="Times New Roman"/>
          <w:sz w:val="24"/>
          <w:szCs w:val="24"/>
        </w:rPr>
        <w:t xml:space="preserve"> 03.08.2018.) , (с изм. и доп. вступил в  01.10.2018.)</w:t>
      </w:r>
      <w:r w:rsidR="00137EDC" w:rsidRPr="008962AC">
        <w:rPr>
          <w:sz w:val="24"/>
          <w:szCs w:val="24"/>
        </w:rPr>
        <w:t>    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>     </w:t>
      </w:r>
      <w:r w:rsidR="00CF6988" w:rsidRPr="00CF6988">
        <w:rPr>
          <w:sz w:val="24"/>
          <w:szCs w:val="24"/>
        </w:rPr>
        <w:t>3</w:t>
      </w:r>
      <w:r w:rsidRPr="00CF6988">
        <w:rPr>
          <w:sz w:val="24"/>
          <w:szCs w:val="24"/>
        </w:rPr>
        <w:t>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>     </w:t>
      </w:r>
      <w:r w:rsidR="00CF6988" w:rsidRPr="00CF6988">
        <w:rPr>
          <w:sz w:val="24"/>
          <w:szCs w:val="24"/>
        </w:rPr>
        <w:t>4</w:t>
      </w:r>
      <w:r w:rsidRPr="00CF6988">
        <w:rPr>
          <w:sz w:val="24"/>
          <w:szCs w:val="24"/>
        </w:rPr>
        <w:t xml:space="preserve">. ГОСТ 12.0.003-2015. Опасные и вредные производственные факторы. Классификация.     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 xml:space="preserve">     </w:t>
      </w:r>
      <w:r w:rsidR="00CF6988" w:rsidRPr="00CF6988">
        <w:rPr>
          <w:sz w:val="24"/>
          <w:szCs w:val="24"/>
        </w:rPr>
        <w:t>5</w:t>
      </w:r>
      <w:r w:rsidRPr="00CF6988">
        <w:rPr>
          <w:sz w:val="24"/>
          <w:szCs w:val="24"/>
        </w:rPr>
        <w:t xml:space="preserve">. ГОСТ 12.0.004-2015 «Организация обучения безопасности труда».     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>     </w:t>
      </w:r>
      <w:r w:rsidR="00CF6988" w:rsidRPr="00CF6988">
        <w:rPr>
          <w:sz w:val="24"/>
          <w:szCs w:val="24"/>
        </w:rPr>
        <w:t>6</w:t>
      </w:r>
      <w:r w:rsidRPr="00CF6988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CF6988" w:rsidRPr="00CF6988" w:rsidRDefault="00CF6988" w:rsidP="00CF6988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CF6988">
        <w:rPr>
          <w:rFonts w:ascii="Times New Roman" w:hAnsi="Times New Roman" w:cs="Times New Roman"/>
          <w:sz w:val="24"/>
          <w:szCs w:val="24"/>
        </w:rPr>
        <w:t>   </w:t>
      </w:r>
      <w:r w:rsidR="00137EDC" w:rsidRPr="00CF6988">
        <w:rPr>
          <w:rFonts w:ascii="Times New Roman" w:hAnsi="Times New Roman" w:cs="Times New Roman"/>
          <w:sz w:val="24"/>
          <w:szCs w:val="24"/>
        </w:rPr>
        <w:t> </w:t>
      </w:r>
      <w:r w:rsidRPr="00CF6988">
        <w:rPr>
          <w:rFonts w:ascii="Times New Roman" w:hAnsi="Times New Roman" w:cs="Times New Roman"/>
          <w:sz w:val="24"/>
          <w:szCs w:val="24"/>
        </w:rPr>
        <w:t>7</w:t>
      </w:r>
      <w:r w:rsidR="00137EDC" w:rsidRPr="00CF6988">
        <w:rPr>
          <w:rFonts w:ascii="Times New Roman" w:hAnsi="Times New Roman" w:cs="Times New Roman"/>
          <w:sz w:val="24"/>
          <w:szCs w:val="24"/>
        </w:rPr>
        <w:t>.</w:t>
      </w:r>
      <w:r w:rsidRPr="00CF6988">
        <w:rPr>
          <w:rFonts w:ascii="Times New Roman" w:hAnsi="Times New Roman" w:cs="Times New Roman"/>
          <w:sz w:val="24"/>
          <w:szCs w:val="24"/>
        </w:rPr>
        <w:t xml:space="preserve"> Федеральный закон от 21.07.1997 N 116-ФЗ "О промышленной безопасности опасных производственных объектов" изменениями и дополнениями</w:t>
      </w:r>
    </w:p>
    <w:p w:rsidR="00137EDC" w:rsidRPr="00CF6988" w:rsidRDefault="00137EDC" w:rsidP="0076344C">
      <w:pPr>
        <w:pStyle w:val="Default"/>
        <w:ind w:left="57"/>
      </w:pPr>
      <w:r w:rsidRPr="00CF6988">
        <w:t>       8.  </w:t>
      </w:r>
      <w:r w:rsidR="00CF6988" w:rsidRPr="00CF6988">
        <w:rPr>
          <w:color w:val="auto"/>
        </w:rPr>
        <w:t>Приказ Ростехнадзора от 25.03.2014 №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с изменениями (Приказ №539 от12.12.2017г).</w:t>
      </w:r>
    </w:p>
    <w:p w:rsidR="00CF6988" w:rsidRPr="00CF6988" w:rsidRDefault="00137EDC" w:rsidP="00CF6988">
      <w:pPr>
        <w:pStyle w:val="Default"/>
        <w:ind w:left="57"/>
        <w:rPr>
          <w:color w:val="auto"/>
        </w:rPr>
      </w:pPr>
      <w:r w:rsidRPr="00CF6988">
        <w:t xml:space="preserve">     9</w:t>
      </w:r>
      <w:r w:rsidR="00CF6988" w:rsidRPr="00CF6988">
        <w:t>.</w:t>
      </w:r>
      <w:r w:rsidR="00CF6988" w:rsidRPr="00CF6988">
        <w:rPr>
          <w:color w:val="auto"/>
        </w:rPr>
        <w:t xml:space="preserve"> Приказ Федеральной службы по экологическому, технологическому и атомному надзору № 37 от 29.01.2007г  « О подготовке и аттестации работников организаций, поднадзорных </w:t>
      </w:r>
      <w:proofErr w:type="spellStart"/>
      <w:r w:rsidR="00CF6988" w:rsidRPr="00CF6988">
        <w:rPr>
          <w:color w:val="auto"/>
        </w:rPr>
        <w:t>Ростехнадзору</w:t>
      </w:r>
      <w:proofErr w:type="spellEnd"/>
      <w:r w:rsidR="00CF6988" w:rsidRPr="00CF6988">
        <w:rPr>
          <w:color w:val="auto"/>
        </w:rPr>
        <w:t>».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137EDC" w:rsidRPr="00CF6988" w:rsidRDefault="00605E1D" w:rsidP="00CF6988">
      <w:pPr>
        <w:pStyle w:val="formattext"/>
        <w:ind w:left="5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7EDC" w:rsidRPr="00CF6988">
        <w:rPr>
          <w:sz w:val="24"/>
          <w:szCs w:val="24"/>
        </w:rPr>
        <w:t xml:space="preserve"> 11. «Технический регламент о требованиях пожарной безопасности» № 123-ФЗ.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 xml:space="preserve">     12. Закон № 69-ФЗ «О пожарной безопасности».     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 290н.     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 xml:space="preserve">     15. Межотраслевая инструкция по оказанию первой помощи при несчастных случаях на производстве. - М.: Издательство НЦ ЭНАС, 2009.   </w:t>
      </w:r>
    </w:p>
    <w:p w:rsidR="00137EDC" w:rsidRPr="00CF6988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 xml:space="preserve">    16.</w:t>
      </w:r>
      <w:r w:rsidR="00CF6988" w:rsidRPr="00CF6988">
        <w:rPr>
          <w:sz w:val="24"/>
          <w:szCs w:val="24"/>
        </w:rPr>
        <w:t xml:space="preserve"> Типовая инструкция по охране труда ответственного обслуживающего </w:t>
      </w:r>
      <w:proofErr w:type="gramStart"/>
      <w:r w:rsidR="00CF6988" w:rsidRPr="00CF6988">
        <w:rPr>
          <w:sz w:val="24"/>
          <w:szCs w:val="24"/>
        </w:rPr>
        <w:t>сосуды ,</w:t>
      </w:r>
      <w:proofErr w:type="gramEnd"/>
      <w:r w:rsidR="00CF6988" w:rsidRPr="00CF6988">
        <w:rPr>
          <w:sz w:val="24"/>
          <w:szCs w:val="24"/>
        </w:rPr>
        <w:t xml:space="preserve"> работающие под давлением.</w:t>
      </w:r>
    </w:p>
    <w:p w:rsidR="00CF6988" w:rsidRPr="00CF6988" w:rsidRDefault="00CF6988" w:rsidP="00CF6988">
      <w:pPr>
        <w:pStyle w:val="Default"/>
        <w:ind w:left="57"/>
      </w:pPr>
      <w:r w:rsidRPr="00CF6988">
        <w:t xml:space="preserve">     17. Приказ Министерства труда и социальной защиты РФ от 24 июля 2013 г. N 328н «Правила по охране труда при эксплуатации электроустановок».</w:t>
      </w:r>
    </w:p>
    <w:p w:rsidR="00137EDC" w:rsidRDefault="00137EDC" w:rsidP="00CF6988">
      <w:pPr>
        <w:pStyle w:val="formattext"/>
        <w:ind w:left="57"/>
        <w:rPr>
          <w:sz w:val="24"/>
          <w:szCs w:val="24"/>
        </w:rPr>
      </w:pPr>
      <w:r w:rsidRPr="00CF6988">
        <w:rPr>
          <w:sz w:val="24"/>
          <w:szCs w:val="24"/>
        </w:rPr>
        <w:t xml:space="preserve">    </w:t>
      </w:r>
      <w:r w:rsidR="00CF6988" w:rsidRPr="00CF6988">
        <w:rPr>
          <w:sz w:val="24"/>
          <w:szCs w:val="24"/>
        </w:rPr>
        <w:t>18</w:t>
      </w:r>
      <w:r w:rsidRPr="00CF6988">
        <w:rPr>
          <w:sz w:val="24"/>
          <w:szCs w:val="24"/>
        </w:rPr>
        <w:t xml:space="preserve">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8962AC" w:rsidRDefault="008962AC" w:rsidP="0089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62AC">
        <w:rPr>
          <w:rFonts w:ascii="Times New Roman" w:hAnsi="Times New Roman" w:cs="Times New Roman"/>
          <w:sz w:val="24"/>
          <w:szCs w:val="24"/>
        </w:rPr>
        <w:t xml:space="preserve">     19. </w:t>
      </w:r>
      <w:r w:rsidRPr="008962AC">
        <w:rPr>
          <w:rFonts w:ascii="Times New Roman" w:hAnsi="Times New Roman" w:cs="Times New Roman"/>
          <w:bCs/>
          <w:sz w:val="24"/>
          <w:szCs w:val="24"/>
        </w:rPr>
        <w:t>Техническ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8962AC">
        <w:rPr>
          <w:rFonts w:ascii="Times New Roman" w:hAnsi="Times New Roman" w:cs="Times New Roman"/>
          <w:bCs/>
          <w:sz w:val="24"/>
          <w:szCs w:val="24"/>
        </w:rPr>
        <w:t xml:space="preserve"> регламент Таможенного союза ТР ТС "О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2AC">
        <w:rPr>
          <w:rFonts w:ascii="Times New Roman" w:hAnsi="Times New Roman" w:cs="Times New Roman"/>
          <w:bCs/>
          <w:sz w:val="24"/>
          <w:szCs w:val="24"/>
        </w:rPr>
        <w:t>безопасности оборудования, работающего под избыточным давлением" (ТР ТС 032/2013)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F326D" w:rsidRPr="006F326D" w:rsidRDefault="006F326D" w:rsidP="006F3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F326D">
        <w:rPr>
          <w:rFonts w:ascii="Times New Roman" w:hAnsi="Times New Roman" w:cs="Times New Roman"/>
          <w:bCs/>
          <w:sz w:val="24"/>
          <w:szCs w:val="24"/>
        </w:rPr>
        <w:t>20.</w:t>
      </w:r>
      <w:r w:rsidRPr="006F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26D">
        <w:rPr>
          <w:rFonts w:ascii="Times New Roman" w:hAnsi="Times New Roman" w:cs="Times New Roman"/>
          <w:sz w:val="24"/>
          <w:szCs w:val="24"/>
        </w:rPr>
        <w:t xml:space="preserve">оложение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F326D">
        <w:rPr>
          <w:rFonts w:ascii="Times New Roman" w:hAnsi="Times New Roman" w:cs="Times New Roman"/>
          <w:sz w:val="24"/>
          <w:szCs w:val="24"/>
        </w:rPr>
        <w:t xml:space="preserve">осгортехнадзору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326D">
        <w:rPr>
          <w:rFonts w:ascii="Times New Roman" w:hAnsi="Times New Roman" w:cs="Times New Roman"/>
          <w:sz w:val="24"/>
          <w:szCs w:val="24"/>
        </w:rPr>
        <w:t xml:space="preserve">оссии 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6F326D">
        <w:rPr>
          <w:rFonts w:ascii="Times New Roman" w:hAnsi="Times New Roman" w:cs="Times New Roman"/>
          <w:sz w:val="24"/>
          <w:szCs w:val="24"/>
        </w:rPr>
        <w:t xml:space="preserve"> 03-444-02</w:t>
      </w:r>
      <w:r w:rsidR="00605E1D">
        <w:rPr>
          <w:rFonts w:ascii="Times New Roman" w:hAnsi="Times New Roman" w:cs="Times New Roman"/>
          <w:sz w:val="24"/>
          <w:szCs w:val="24"/>
        </w:rPr>
        <w:t>.</w:t>
      </w:r>
    </w:p>
    <w:p w:rsidR="00137EDC" w:rsidRDefault="00137EDC" w:rsidP="0065306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154D18">
        <w:rPr>
          <w:sz w:val="24"/>
          <w:szCs w:val="24"/>
        </w:rPr>
        <w:t> </w:t>
      </w:r>
    </w:p>
    <w:p w:rsidR="00137EDC" w:rsidRDefault="00137EDC" w:rsidP="001A4798">
      <w:pPr>
        <w:pStyle w:val="headertext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4D18">
        <w:rPr>
          <w:rFonts w:ascii="Times New Roman" w:hAnsi="Times New Roman" w:cs="Times New Roman"/>
          <w:sz w:val="24"/>
          <w:szCs w:val="24"/>
        </w:rPr>
        <w:t>БИЛЕТЫ ДЛЯ ПРОВЕРКИ ЗНАНИЙ</w:t>
      </w:r>
    </w:p>
    <w:p w:rsidR="001A4798" w:rsidRDefault="001A4798" w:rsidP="001A4798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  № 1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определение сосуду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каких случаях манометр не допускается к </w:t>
      </w:r>
      <w:r w:rsidR="0065306C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применению.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Назначение сосудов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включает в себя техническое освидетельствование сосудов, работающих под давлением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Способы и порядок выполнения искусственного дыхания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 № 2</w:t>
      </w:r>
    </w:p>
    <w:p w:rsidR="001A4798" w:rsidRPr="001A4798" w:rsidRDefault="00B72492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допускается к обслуживанию сосудов, работающих под давлением</w:t>
      </w:r>
      <w:r w:rsid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Pr="001A4798" w:rsidRDefault="00B72492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положения трёхходового крана</w:t>
      </w:r>
      <w:r w:rsid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B72492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персонала при внезапном прекращении подачи электроэнергии согласно плану ликвидации (локализации) аварий (ПЛА</w:t>
      </w:r>
      <w:r w:rsid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4798" w:rsidRPr="001A4798" w:rsidRDefault="00B72492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обслуживания во время работы предохранительных клапанов, установленных на сосудах</w:t>
      </w:r>
      <w:r w:rsid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B72492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переломах, вывихах, ушибах</w:t>
      </w:r>
      <w:r w:rsid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 № 3</w:t>
      </w:r>
    </w:p>
    <w:p w:rsidR="001A4798" w:rsidRPr="00C150CF" w:rsidRDefault="00C150CF" w:rsidP="00C1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798" w:rsidRPr="00C150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рабочее давление?</w:t>
      </w:r>
    </w:p>
    <w:p w:rsidR="001A4798" w:rsidRDefault="00C150CF" w:rsidP="00C15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назначение трёхходового крана, устанавливаемого перед манометром</w:t>
      </w:r>
      <w:r w:rsid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4798" w:rsidRPr="001A4798" w:rsidRDefault="00C150CF" w:rsidP="00C15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при очистке сосудов (воздухосборников</w:t>
      </w:r>
      <w:r w:rsid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A4798" w:rsidRPr="001A4798" w:rsidRDefault="00C150CF" w:rsidP="00C15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рабочая среда может использоваться для подъёма давления при проведении гидравлического испытания сосуда</w:t>
      </w:r>
      <w:r w:rsid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C150CF" w:rsidP="00C15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производственного травматизма при эксплуатации сосудов, работающих под давлением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 № 4</w:t>
      </w:r>
    </w:p>
    <w:p w:rsidR="004304ED" w:rsidRDefault="00C150CF" w:rsidP="00C15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обслуживающего персонала за нарушение выполнения требований инструкции по режиму работы и безопасному обслуживанию сосудов, работающих под давлением</w:t>
      </w:r>
    </w:p>
    <w:p w:rsidR="001A4798" w:rsidRPr="004304ED" w:rsidRDefault="00C150CF" w:rsidP="00C15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сосуд должен быть остановлен аварийно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данные наносятся на сосудах после технического освидетельствования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проведения и периодичность проверки и очистки </w:t>
      </w:r>
      <w:proofErr w:type="spellStart"/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водоподогревателя</w:t>
      </w:r>
      <w:proofErr w:type="spellEnd"/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34- 588- 68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Первая медицинская помощь при ожогах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4ED" w:rsidRPr="001A4798" w:rsidRDefault="004304ED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 Л </w:t>
      </w:r>
      <w:r w:rsidR="0065306C"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 Т</w:t>
      </w: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№ 5</w:t>
      </w:r>
    </w:p>
    <w:p w:rsidR="004304ED" w:rsidRDefault="00C75EBA" w:rsidP="00C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пробное </w:t>
      </w:r>
      <w:r w:rsidR="0065306C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давление?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798" w:rsidRPr="004304ED" w:rsidRDefault="00C75EBA" w:rsidP="00C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арматура устанавливается на сосудах, работающих под </w:t>
      </w:r>
      <w:r w:rsidR="0065306C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давлением?</w:t>
      </w:r>
    </w:p>
    <w:p w:rsidR="001A4798" w:rsidRPr="001A4798" w:rsidRDefault="00527C09" w:rsidP="00C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проводится внеочередное техническое освидетельствование сосудов, работающих под давлением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7C09" w:rsidRDefault="00527C09" w:rsidP="00C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сосудов (пароводяных, </w:t>
      </w:r>
      <w:proofErr w:type="spellStart"/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водоводяных</w:t>
      </w:r>
      <w:proofErr w:type="spellEnd"/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подогревателей) во время работы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4304ED" w:rsidRDefault="00527C09" w:rsidP="00C75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безопасности в аварийных ситуациях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 № 6</w:t>
      </w:r>
    </w:p>
    <w:p w:rsidR="001A4798" w:rsidRPr="001A4798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какие сосуды распространяются 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ФНП?</w:t>
      </w:r>
    </w:p>
    <w:p w:rsidR="001A4798" w:rsidRPr="001A4798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и кем проверяются манометры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Pr="001A4798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технического освидетельствования сосудов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ли применение рычагов, удлиняющих плечо рукоятки или маховика, при открывании и закрывании запорной арматуры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Pr="001A4798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записываются сведения о проверки исправности и настройке предохранительных клапанов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 № 7</w:t>
      </w:r>
    </w:p>
    <w:p w:rsidR="001A4798" w:rsidRPr="001A4798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указывается на маховике запорной </w:t>
      </w:r>
      <w:proofErr w:type="gramStart"/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арматуры?,</w:t>
      </w:r>
      <w:proofErr w:type="gramEnd"/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798" w:rsidRPr="001A4798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 сосуд (пароводяной, </w:t>
      </w:r>
      <w:proofErr w:type="spellStart"/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водоводяной</w:t>
      </w:r>
      <w:proofErr w:type="spellEnd"/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подогреватель) должен быть немедленно остановлен? </w:t>
      </w:r>
    </w:p>
    <w:p w:rsidR="001A4798" w:rsidRPr="001A4798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какое давление настраивается предохранительный клапан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04ED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предназначены воздухосборники (ресиверы)? </w:t>
      </w:r>
    </w:p>
    <w:p w:rsidR="004304ED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проводится внеочередная проверка знаний у персонала, обслуживающего сосуды, работающие под давлением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04ED" w:rsidRDefault="004304ED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98" w:rsidRPr="004304ED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 № 8</w:t>
      </w:r>
    </w:p>
    <w:p w:rsidR="004304ED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Действия персонала при повышении давления в сосуде выше разрешённого согласно плану ликвидации (локализации) аварий (ПЛА), 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проводит техническое освидетельствование сосудов не подлежащих регистрации в </w:t>
      </w:r>
      <w:proofErr w:type="gramStart"/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Ростехнадзоре?,</w:t>
      </w:r>
      <w:proofErr w:type="gramEnd"/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не допускается устанавливать запорную арматуру при эксплуатации сосуда, работающего под давлением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Назначение и устройство пружинного предохранительного клапана, установленного на </w:t>
      </w:r>
      <w:proofErr w:type="gramStart"/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сосуде?,</w:t>
      </w:r>
      <w:proofErr w:type="gramEnd"/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 рабочего при возникновении пожара на участке вблизи сосуда, работающего под давлением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 № 9</w:t>
      </w:r>
    </w:p>
    <w:p w:rsidR="004304ED" w:rsidRPr="003B7C79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798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назначение трехходового </w:t>
      </w:r>
      <w:proofErr w:type="gramStart"/>
      <w:r w:rsidR="001A4798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крана?,</w:t>
      </w:r>
      <w:proofErr w:type="gramEnd"/>
      <w:r w:rsidR="001A4798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4ED" w:rsidRPr="004304ED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A4798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диаметр манометра, устанавливаемого на высоте до 2 метров</w:t>
      </w:r>
      <w:r w:rsidR="004304ED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04ED" w:rsidRPr="003B7C79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4798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маркировку должна иметь запорная арматура сосуда</w:t>
      </w:r>
      <w:r w:rsidR="004304ED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04ED" w:rsidRPr="003B7C79" w:rsidRDefault="004304ED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4798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устройство должно быть установлено на каждом сосуде, позволяющее осуществлять контроль за отсутствием давления в сосуде перед его открыванием?</w:t>
      </w:r>
    </w:p>
    <w:p w:rsidR="001A4798" w:rsidRPr="003B7C79" w:rsidRDefault="003B7C79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4798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безопасности при ремонте сосуда</w:t>
      </w:r>
      <w:r w:rsidR="004304ED" w:rsidRPr="003B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04ED" w:rsidRPr="003B7C79" w:rsidRDefault="004304ED" w:rsidP="003B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98" w:rsidRPr="001A4798" w:rsidRDefault="001A4798" w:rsidP="00B7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 Л Е Т   № 10</w:t>
      </w:r>
    </w:p>
    <w:p w:rsidR="001A4798" w:rsidRPr="001A4798" w:rsidRDefault="00D87B5D" w:rsidP="00D8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дает разрешение на ввод в эксплуатацию сосуда не подлежащего регистрации в органах Ростехнадзора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4798" w:rsidRPr="001A4798" w:rsidRDefault="00D87B5D" w:rsidP="00D8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установлена периодичность </w:t>
      </w:r>
      <w:proofErr w:type="spellStart"/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Госповерки</w:t>
      </w:r>
      <w:proofErr w:type="spellEnd"/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манометров с их опломбированием и клеймением</w:t>
      </w:r>
      <w:r w:rsid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304ED" w:rsidRDefault="00D87B5D" w:rsidP="00D8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периодичность технического освидетельствования </w:t>
      </w:r>
      <w:proofErr w:type="gramStart"/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сосудов?,</w:t>
      </w:r>
      <w:proofErr w:type="gramEnd"/>
      <w:r w:rsidR="001A4798" w:rsidRPr="0043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4798" w:rsidRPr="004304ED" w:rsidRDefault="00D87B5D" w:rsidP="00D8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724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инструктажей по охране труда и их периодичность.</w:t>
      </w:r>
    </w:p>
    <w:p w:rsidR="001A4798" w:rsidRPr="001A4798" w:rsidRDefault="00D87B5D" w:rsidP="00D8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4798"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каком давлении в сосуде разрешается проводить подтяжку болтовых и резьбовых соединений</w:t>
      </w:r>
      <w:r w:rsidR="00B724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633F1" w:rsidRPr="001A4798" w:rsidRDefault="001A4798" w:rsidP="00D8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7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3F1" w:rsidRPr="001A4798" w:rsidRDefault="006633F1" w:rsidP="00D8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F1" w:rsidRPr="001A4798" w:rsidRDefault="006633F1" w:rsidP="00D8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F1" w:rsidRPr="001A4798" w:rsidRDefault="006633F1" w:rsidP="00D8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F1" w:rsidRPr="001A4798" w:rsidRDefault="006633F1" w:rsidP="001A4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F1" w:rsidRPr="001A4798" w:rsidRDefault="006633F1" w:rsidP="001A4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F1" w:rsidRDefault="006633F1" w:rsidP="00663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F1" w:rsidRDefault="006633F1" w:rsidP="00663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F1" w:rsidRDefault="006633F1" w:rsidP="00663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F1" w:rsidRDefault="006633F1" w:rsidP="006633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633F1" w:rsidSect="00842763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35" w:rsidRDefault="00CB1535" w:rsidP="00DE18CC">
      <w:pPr>
        <w:spacing w:after="0" w:line="240" w:lineRule="auto"/>
      </w:pPr>
      <w:r>
        <w:separator/>
      </w:r>
    </w:p>
  </w:endnote>
  <w:endnote w:type="continuationSeparator" w:id="0">
    <w:p w:rsidR="00CB1535" w:rsidRDefault="00CB1535" w:rsidP="00DE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35" w:rsidRDefault="00CB1535" w:rsidP="00DE18CC">
      <w:pPr>
        <w:spacing w:after="0" w:line="240" w:lineRule="auto"/>
      </w:pPr>
      <w:r>
        <w:separator/>
      </w:r>
    </w:p>
  </w:footnote>
  <w:footnote w:type="continuationSeparator" w:id="0">
    <w:p w:rsidR="00CB1535" w:rsidRDefault="00CB1535" w:rsidP="00DE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8E" w:rsidRDefault="0006168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56D"/>
    <w:multiLevelType w:val="multilevel"/>
    <w:tmpl w:val="6D32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5D23"/>
    <w:multiLevelType w:val="multilevel"/>
    <w:tmpl w:val="96B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266B"/>
    <w:multiLevelType w:val="multilevel"/>
    <w:tmpl w:val="FC1674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CC1040F"/>
    <w:multiLevelType w:val="hybridMultilevel"/>
    <w:tmpl w:val="DC08A87E"/>
    <w:lvl w:ilvl="0" w:tplc="C77A45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63B57"/>
    <w:multiLevelType w:val="multilevel"/>
    <w:tmpl w:val="7B8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1A3B"/>
    <w:multiLevelType w:val="multilevel"/>
    <w:tmpl w:val="FBBC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06500"/>
    <w:multiLevelType w:val="multilevel"/>
    <w:tmpl w:val="F12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532FC"/>
    <w:multiLevelType w:val="multilevel"/>
    <w:tmpl w:val="74E4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702B8"/>
    <w:multiLevelType w:val="hybridMultilevel"/>
    <w:tmpl w:val="019E4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94392"/>
    <w:multiLevelType w:val="hybridMultilevel"/>
    <w:tmpl w:val="CDF6FB62"/>
    <w:lvl w:ilvl="0" w:tplc="80EE98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A3A0B"/>
    <w:multiLevelType w:val="hybridMultilevel"/>
    <w:tmpl w:val="11C65B88"/>
    <w:lvl w:ilvl="0" w:tplc="3A4253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12BB2"/>
    <w:multiLevelType w:val="multilevel"/>
    <w:tmpl w:val="EA02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170DD"/>
    <w:multiLevelType w:val="hybridMultilevel"/>
    <w:tmpl w:val="D898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2C4B"/>
    <w:multiLevelType w:val="hybridMultilevel"/>
    <w:tmpl w:val="B912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97AC0"/>
    <w:multiLevelType w:val="multilevel"/>
    <w:tmpl w:val="E830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44844"/>
    <w:multiLevelType w:val="multilevel"/>
    <w:tmpl w:val="49EE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11A82"/>
    <w:multiLevelType w:val="multilevel"/>
    <w:tmpl w:val="5C92B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855EB"/>
    <w:multiLevelType w:val="multilevel"/>
    <w:tmpl w:val="BA9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94505"/>
    <w:multiLevelType w:val="multilevel"/>
    <w:tmpl w:val="30B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117B0B"/>
    <w:multiLevelType w:val="hybridMultilevel"/>
    <w:tmpl w:val="D4E4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854A8"/>
    <w:multiLevelType w:val="multilevel"/>
    <w:tmpl w:val="0652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A4AC4"/>
    <w:multiLevelType w:val="multilevel"/>
    <w:tmpl w:val="30D0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C3721"/>
    <w:multiLevelType w:val="multilevel"/>
    <w:tmpl w:val="4F68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D3391"/>
    <w:multiLevelType w:val="multilevel"/>
    <w:tmpl w:val="E3EE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C969E4"/>
    <w:multiLevelType w:val="multilevel"/>
    <w:tmpl w:val="5C92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D2254"/>
    <w:multiLevelType w:val="multilevel"/>
    <w:tmpl w:val="59B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D56A0"/>
    <w:multiLevelType w:val="multilevel"/>
    <w:tmpl w:val="E3BC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E0C01"/>
    <w:multiLevelType w:val="multilevel"/>
    <w:tmpl w:val="623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895B7B"/>
    <w:multiLevelType w:val="multilevel"/>
    <w:tmpl w:val="7F1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B85714"/>
    <w:multiLevelType w:val="multilevel"/>
    <w:tmpl w:val="CA6C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F202B6"/>
    <w:multiLevelType w:val="hybridMultilevel"/>
    <w:tmpl w:val="26B2D832"/>
    <w:lvl w:ilvl="0" w:tplc="C77A45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662E3383"/>
    <w:multiLevelType w:val="hybridMultilevel"/>
    <w:tmpl w:val="0C64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3292B"/>
    <w:multiLevelType w:val="multilevel"/>
    <w:tmpl w:val="3D2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6277E"/>
    <w:multiLevelType w:val="hybridMultilevel"/>
    <w:tmpl w:val="CDF6FB62"/>
    <w:lvl w:ilvl="0" w:tplc="80EE98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D702D"/>
    <w:multiLevelType w:val="multilevel"/>
    <w:tmpl w:val="7AE2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17"/>
  </w:num>
  <w:num w:numId="5">
    <w:abstractNumId w:val="6"/>
  </w:num>
  <w:num w:numId="6">
    <w:abstractNumId w:val="25"/>
  </w:num>
  <w:num w:numId="7">
    <w:abstractNumId w:val="29"/>
  </w:num>
  <w:num w:numId="8">
    <w:abstractNumId w:val="4"/>
  </w:num>
  <w:num w:numId="9">
    <w:abstractNumId w:val="24"/>
  </w:num>
  <w:num w:numId="10">
    <w:abstractNumId w:val="16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8"/>
  </w:num>
  <w:num w:numId="16">
    <w:abstractNumId w:val="28"/>
  </w:num>
  <w:num w:numId="17">
    <w:abstractNumId w:val="33"/>
  </w:num>
  <w:num w:numId="18">
    <w:abstractNumId w:val="8"/>
  </w:num>
  <w:num w:numId="19">
    <w:abstractNumId w:val="30"/>
  </w:num>
  <w:num w:numId="20">
    <w:abstractNumId w:val="0"/>
  </w:num>
  <w:num w:numId="21">
    <w:abstractNumId w:val="34"/>
  </w:num>
  <w:num w:numId="22">
    <w:abstractNumId w:val="21"/>
  </w:num>
  <w:num w:numId="23">
    <w:abstractNumId w:val="23"/>
  </w:num>
  <w:num w:numId="24">
    <w:abstractNumId w:val="32"/>
  </w:num>
  <w:num w:numId="25">
    <w:abstractNumId w:val="20"/>
  </w:num>
  <w:num w:numId="26">
    <w:abstractNumId w:val="11"/>
  </w:num>
  <w:num w:numId="27">
    <w:abstractNumId w:val="15"/>
  </w:num>
  <w:num w:numId="28">
    <w:abstractNumId w:val="7"/>
  </w:num>
  <w:num w:numId="29">
    <w:abstractNumId w:val="2"/>
  </w:num>
  <w:num w:numId="30">
    <w:abstractNumId w:val="19"/>
  </w:num>
  <w:num w:numId="31">
    <w:abstractNumId w:val="31"/>
  </w:num>
  <w:num w:numId="32">
    <w:abstractNumId w:val="3"/>
  </w:num>
  <w:num w:numId="33">
    <w:abstractNumId w:val="9"/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20A"/>
    <w:rsid w:val="00005840"/>
    <w:rsid w:val="000137D2"/>
    <w:rsid w:val="00014F2A"/>
    <w:rsid w:val="00017027"/>
    <w:rsid w:val="00020AC3"/>
    <w:rsid w:val="00021083"/>
    <w:rsid w:val="000273D0"/>
    <w:rsid w:val="00032950"/>
    <w:rsid w:val="0004377E"/>
    <w:rsid w:val="0004430F"/>
    <w:rsid w:val="00053879"/>
    <w:rsid w:val="0006168E"/>
    <w:rsid w:val="0007555A"/>
    <w:rsid w:val="00084B6D"/>
    <w:rsid w:val="00086E4F"/>
    <w:rsid w:val="0009024D"/>
    <w:rsid w:val="00090459"/>
    <w:rsid w:val="000B270E"/>
    <w:rsid w:val="000B3577"/>
    <w:rsid w:val="000C5970"/>
    <w:rsid w:val="000D42E0"/>
    <w:rsid w:val="000E755B"/>
    <w:rsid w:val="000E7E9E"/>
    <w:rsid w:val="000F1268"/>
    <w:rsid w:val="0010069B"/>
    <w:rsid w:val="00100EDB"/>
    <w:rsid w:val="00102283"/>
    <w:rsid w:val="00103BC6"/>
    <w:rsid w:val="0010407A"/>
    <w:rsid w:val="00106939"/>
    <w:rsid w:val="0011013D"/>
    <w:rsid w:val="00130D25"/>
    <w:rsid w:val="00133A98"/>
    <w:rsid w:val="00137D39"/>
    <w:rsid w:val="00137EDC"/>
    <w:rsid w:val="001431F1"/>
    <w:rsid w:val="00147BA6"/>
    <w:rsid w:val="00165E29"/>
    <w:rsid w:val="00171E27"/>
    <w:rsid w:val="00175731"/>
    <w:rsid w:val="00192923"/>
    <w:rsid w:val="00192DC5"/>
    <w:rsid w:val="0019366E"/>
    <w:rsid w:val="001A2FF9"/>
    <w:rsid w:val="001A4798"/>
    <w:rsid w:val="001B1AE6"/>
    <w:rsid w:val="001D3352"/>
    <w:rsid w:val="001D444D"/>
    <w:rsid w:val="001E0F94"/>
    <w:rsid w:val="001F7714"/>
    <w:rsid w:val="00202E24"/>
    <w:rsid w:val="0021576E"/>
    <w:rsid w:val="00232865"/>
    <w:rsid w:val="00232FAF"/>
    <w:rsid w:val="002449F3"/>
    <w:rsid w:val="00255C2A"/>
    <w:rsid w:val="00257D81"/>
    <w:rsid w:val="00267EF2"/>
    <w:rsid w:val="00273474"/>
    <w:rsid w:val="002811B0"/>
    <w:rsid w:val="00282F76"/>
    <w:rsid w:val="002835A0"/>
    <w:rsid w:val="002A7B45"/>
    <w:rsid w:val="002C1B65"/>
    <w:rsid w:val="002C286A"/>
    <w:rsid w:val="002D6FF4"/>
    <w:rsid w:val="002D7F95"/>
    <w:rsid w:val="002E04FA"/>
    <w:rsid w:val="00314D7D"/>
    <w:rsid w:val="00317E77"/>
    <w:rsid w:val="00326F3F"/>
    <w:rsid w:val="00327BE7"/>
    <w:rsid w:val="0034023C"/>
    <w:rsid w:val="003424F6"/>
    <w:rsid w:val="00351BD7"/>
    <w:rsid w:val="00353F3D"/>
    <w:rsid w:val="00380FB2"/>
    <w:rsid w:val="00385987"/>
    <w:rsid w:val="003952D4"/>
    <w:rsid w:val="00396662"/>
    <w:rsid w:val="003B027B"/>
    <w:rsid w:val="003B17A1"/>
    <w:rsid w:val="003B581E"/>
    <w:rsid w:val="003B7C79"/>
    <w:rsid w:val="003E3377"/>
    <w:rsid w:val="003F43F7"/>
    <w:rsid w:val="00400295"/>
    <w:rsid w:val="004037CC"/>
    <w:rsid w:val="0040514D"/>
    <w:rsid w:val="00416DD8"/>
    <w:rsid w:val="004304ED"/>
    <w:rsid w:val="00430EEF"/>
    <w:rsid w:val="00433696"/>
    <w:rsid w:val="004401EE"/>
    <w:rsid w:val="004572C6"/>
    <w:rsid w:val="00460937"/>
    <w:rsid w:val="00462687"/>
    <w:rsid w:val="00462F38"/>
    <w:rsid w:val="004648AE"/>
    <w:rsid w:val="00480613"/>
    <w:rsid w:val="00482B0B"/>
    <w:rsid w:val="00491453"/>
    <w:rsid w:val="004A4F0B"/>
    <w:rsid w:val="004A557B"/>
    <w:rsid w:val="004B0E27"/>
    <w:rsid w:val="004B14A5"/>
    <w:rsid w:val="004C06D8"/>
    <w:rsid w:val="004C2A40"/>
    <w:rsid w:val="004D0D74"/>
    <w:rsid w:val="004D6E74"/>
    <w:rsid w:val="004E0519"/>
    <w:rsid w:val="004E19EB"/>
    <w:rsid w:val="004E2AD6"/>
    <w:rsid w:val="0050383B"/>
    <w:rsid w:val="00503C8F"/>
    <w:rsid w:val="005043A8"/>
    <w:rsid w:val="00514FA0"/>
    <w:rsid w:val="0051520A"/>
    <w:rsid w:val="005230DC"/>
    <w:rsid w:val="00527C09"/>
    <w:rsid w:val="00530641"/>
    <w:rsid w:val="005345E3"/>
    <w:rsid w:val="00541F38"/>
    <w:rsid w:val="00544376"/>
    <w:rsid w:val="00544433"/>
    <w:rsid w:val="0055319F"/>
    <w:rsid w:val="00555582"/>
    <w:rsid w:val="00556D8A"/>
    <w:rsid w:val="00574006"/>
    <w:rsid w:val="005812F6"/>
    <w:rsid w:val="00585692"/>
    <w:rsid w:val="00597069"/>
    <w:rsid w:val="005A1916"/>
    <w:rsid w:val="005A44AC"/>
    <w:rsid w:val="005C1B54"/>
    <w:rsid w:val="005E450A"/>
    <w:rsid w:val="005F2268"/>
    <w:rsid w:val="005F646D"/>
    <w:rsid w:val="00601EC6"/>
    <w:rsid w:val="00605DD2"/>
    <w:rsid w:val="00605E1D"/>
    <w:rsid w:val="006066EE"/>
    <w:rsid w:val="006246BE"/>
    <w:rsid w:val="00643FCE"/>
    <w:rsid w:val="00645210"/>
    <w:rsid w:val="00651EC9"/>
    <w:rsid w:val="0065306C"/>
    <w:rsid w:val="006629A4"/>
    <w:rsid w:val="006633F1"/>
    <w:rsid w:val="006655F2"/>
    <w:rsid w:val="0066754E"/>
    <w:rsid w:val="00673BBC"/>
    <w:rsid w:val="00681C6B"/>
    <w:rsid w:val="00697DBC"/>
    <w:rsid w:val="006A10D9"/>
    <w:rsid w:val="006A4227"/>
    <w:rsid w:val="006A7B3D"/>
    <w:rsid w:val="006B5C02"/>
    <w:rsid w:val="006D29E3"/>
    <w:rsid w:val="006D3FFB"/>
    <w:rsid w:val="006D7D2C"/>
    <w:rsid w:val="006F2E62"/>
    <w:rsid w:val="006F326D"/>
    <w:rsid w:val="006F40B8"/>
    <w:rsid w:val="006F68C9"/>
    <w:rsid w:val="007113A3"/>
    <w:rsid w:val="00717028"/>
    <w:rsid w:val="00721221"/>
    <w:rsid w:val="007220D2"/>
    <w:rsid w:val="00725D17"/>
    <w:rsid w:val="00732EAA"/>
    <w:rsid w:val="00735FD4"/>
    <w:rsid w:val="00752E36"/>
    <w:rsid w:val="007549C2"/>
    <w:rsid w:val="0076344C"/>
    <w:rsid w:val="00767701"/>
    <w:rsid w:val="00776410"/>
    <w:rsid w:val="00787012"/>
    <w:rsid w:val="00792629"/>
    <w:rsid w:val="0079599F"/>
    <w:rsid w:val="007A1E9D"/>
    <w:rsid w:val="007A2E18"/>
    <w:rsid w:val="007A7D69"/>
    <w:rsid w:val="007B7B00"/>
    <w:rsid w:val="007C0E36"/>
    <w:rsid w:val="007C543D"/>
    <w:rsid w:val="007C6919"/>
    <w:rsid w:val="007D45D9"/>
    <w:rsid w:val="007F0060"/>
    <w:rsid w:val="00816347"/>
    <w:rsid w:val="00842763"/>
    <w:rsid w:val="00856869"/>
    <w:rsid w:val="008628E8"/>
    <w:rsid w:val="008804A5"/>
    <w:rsid w:val="00881D0D"/>
    <w:rsid w:val="00894775"/>
    <w:rsid w:val="008962AC"/>
    <w:rsid w:val="008A0E2A"/>
    <w:rsid w:val="008A31BC"/>
    <w:rsid w:val="008B2862"/>
    <w:rsid w:val="008C08F7"/>
    <w:rsid w:val="008C1846"/>
    <w:rsid w:val="008C2F2B"/>
    <w:rsid w:val="008E2D4B"/>
    <w:rsid w:val="008F24DA"/>
    <w:rsid w:val="008F6007"/>
    <w:rsid w:val="009050A0"/>
    <w:rsid w:val="00906D64"/>
    <w:rsid w:val="00913484"/>
    <w:rsid w:val="00920AD8"/>
    <w:rsid w:val="0092222F"/>
    <w:rsid w:val="00923113"/>
    <w:rsid w:val="009237B0"/>
    <w:rsid w:val="009250C7"/>
    <w:rsid w:val="00925304"/>
    <w:rsid w:val="0092550F"/>
    <w:rsid w:val="009353F5"/>
    <w:rsid w:val="00942027"/>
    <w:rsid w:val="0095241F"/>
    <w:rsid w:val="00955FF8"/>
    <w:rsid w:val="0095795E"/>
    <w:rsid w:val="00962238"/>
    <w:rsid w:val="00974089"/>
    <w:rsid w:val="00975A4D"/>
    <w:rsid w:val="00980C27"/>
    <w:rsid w:val="00985E2D"/>
    <w:rsid w:val="00987CAE"/>
    <w:rsid w:val="00991183"/>
    <w:rsid w:val="00996276"/>
    <w:rsid w:val="009A1F46"/>
    <w:rsid w:val="009A498C"/>
    <w:rsid w:val="009B16A6"/>
    <w:rsid w:val="009B7631"/>
    <w:rsid w:val="009C7DD5"/>
    <w:rsid w:val="009D37CA"/>
    <w:rsid w:val="009E02A4"/>
    <w:rsid w:val="009E3B69"/>
    <w:rsid w:val="009E6479"/>
    <w:rsid w:val="009E7547"/>
    <w:rsid w:val="009F5832"/>
    <w:rsid w:val="00A05E7B"/>
    <w:rsid w:val="00A137B7"/>
    <w:rsid w:val="00A246DE"/>
    <w:rsid w:val="00A309C4"/>
    <w:rsid w:val="00A30B4F"/>
    <w:rsid w:val="00A346DA"/>
    <w:rsid w:val="00A35B45"/>
    <w:rsid w:val="00A51AC9"/>
    <w:rsid w:val="00A557ED"/>
    <w:rsid w:val="00A7489A"/>
    <w:rsid w:val="00A76831"/>
    <w:rsid w:val="00A77D4D"/>
    <w:rsid w:val="00A91359"/>
    <w:rsid w:val="00A96BE7"/>
    <w:rsid w:val="00AB2A14"/>
    <w:rsid w:val="00AB78EC"/>
    <w:rsid w:val="00AD3333"/>
    <w:rsid w:val="00AE4BFA"/>
    <w:rsid w:val="00AF365C"/>
    <w:rsid w:val="00AF55E3"/>
    <w:rsid w:val="00B049D3"/>
    <w:rsid w:val="00B04D19"/>
    <w:rsid w:val="00B05AAE"/>
    <w:rsid w:val="00B23C39"/>
    <w:rsid w:val="00B27F6D"/>
    <w:rsid w:val="00B35ACB"/>
    <w:rsid w:val="00B41773"/>
    <w:rsid w:val="00B45EC1"/>
    <w:rsid w:val="00B50212"/>
    <w:rsid w:val="00B553CD"/>
    <w:rsid w:val="00B5741C"/>
    <w:rsid w:val="00B60CCC"/>
    <w:rsid w:val="00B66040"/>
    <w:rsid w:val="00B72173"/>
    <w:rsid w:val="00B72492"/>
    <w:rsid w:val="00B72560"/>
    <w:rsid w:val="00BA0362"/>
    <w:rsid w:val="00BA22A8"/>
    <w:rsid w:val="00BB0C4D"/>
    <w:rsid w:val="00BB2726"/>
    <w:rsid w:val="00BC273D"/>
    <w:rsid w:val="00BC573E"/>
    <w:rsid w:val="00C150CF"/>
    <w:rsid w:val="00C33DE4"/>
    <w:rsid w:val="00C34A2D"/>
    <w:rsid w:val="00C34E11"/>
    <w:rsid w:val="00C36D4C"/>
    <w:rsid w:val="00C562C8"/>
    <w:rsid w:val="00C616FB"/>
    <w:rsid w:val="00C63079"/>
    <w:rsid w:val="00C717CC"/>
    <w:rsid w:val="00C75EBA"/>
    <w:rsid w:val="00C7757A"/>
    <w:rsid w:val="00C8209F"/>
    <w:rsid w:val="00C97ACA"/>
    <w:rsid w:val="00CA16DF"/>
    <w:rsid w:val="00CA6AC8"/>
    <w:rsid w:val="00CB1535"/>
    <w:rsid w:val="00CB4AF9"/>
    <w:rsid w:val="00CB5F51"/>
    <w:rsid w:val="00CD193C"/>
    <w:rsid w:val="00CD476C"/>
    <w:rsid w:val="00CE0B2F"/>
    <w:rsid w:val="00CF0274"/>
    <w:rsid w:val="00CF0AFD"/>
    <w:rsid w:val="00CF6988"/>
    <w:rsid w:val="00CF72C2"/>
    <w:rsid w:val="00D01424"/>
    <w:rsid w:val="00D11008"/>
    <w:rsid w:val="00D4452A"/>
    <w:rsid w:val="00D45255"/>
    <w:rsid w:val="00D452D9"/>
    <w:rsid w:val="00D462F2"/>
    <w:rsid w:val="00D503E2"/>
    <w:rsid w:val="00D5431A"/>
    <w:rsid w:val="00D56140"/>
    <w:rsid w:val="00D63F3F"/>
    <w:rsid w:val="00D72843"/>
    <w:rsid w:val="00D73009"/>
    <w:rsid w:val="00D75EA8"/>
    <w:rsid w:val="00D87B5D"/>
    <w:rsid w:val="00DA4B4E"/>
    <w:rsid w:val="00DB2479"/>
    <w:rsid w:val="00DB3CCB"/>
    <w:rsid w:val="00DC433C"/>
    <w:rsid w:val="00DC7177"/>
    <w:rsid w:val="00DC789E"/>
    <w:rsid w:val="00DD04C8"/>
    <w:rsid w:val="00DD0740"/>
    <w:rsid w:val="00DD51B2"/>
    <w:rsid w:val="00DE18CC"/>
    <w:rsid w:val="00E05B42"/>
    <w:rsid w:val="00E0667E"/>
    <w:rsid w:val="00E23332"/>
    <w:rsid w:val="00E35C5D"/>
    <w:rsid w:val="00E40F0E"/>
    <w:rsid w:val="00E55AA7"/>
    <w:rsid w:val="00E56A0D"/>
    <w:rsid w:val="00E708C5"/>
    <w:rsid w:val="00E73B7D"/>
    <w:rsid w:val="00E74009"/>
    <w:rsid w:val="00E7594C"/>
    <w:rsid w:val="00E81209"/>
    <w:rsid w:val="00E82080"/>
    <w:rsid w:val="00EA460A"/>
    <w:rsid w:val="00EA67A0"/>
    <w:rsid w:val="00EB3D3F"/>
    <w:rsid w:val="00EB7B9C"/>
    <w:rsid w:val="00EC286E"/>
    <w:rsid w:val="00ED2295"/>
    <w:rsid w:val="00EE0E20"/>
    <w:rsid w:val="00EF16BB"/>
    <w:rsid w:val="00F04D03"/>
    <w:rsid w:val="00F12F5F"/>
    <w:rsid w:val="00F13D1A"/>
    <w:rsid w:val="00F23F2A"/>
    <w:rsid w:val="00F326EA"/>
    <w:rsid w:val="00F33B75"/>
    <w:rsid w:val="00F43309"/>
    <w:rsid w:val="00F620A8"/>
    <w:rsid w:val="00F678AD"/>
    <w:rsid w:val="00FA3A4D"/>
    <w:rsid w:val="00FB1FF1"/>
    <w:rsid w:val="00FB5957"/>
    <w:rsid w:val="00FD2B11"/>
    <w:rsid w:val="00FD2C5B"/>
    <w:rsid w:val="00FD46F7"/>
    <w:rsid w:val="00FD6613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833290-FEDC-435B-A3D1-C650A40A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1">
    <w:name w:val="heading 1"/>
    <w:basedOn w:val="a"/>
    <w:next w:val="a"/>
    <w:link w:val="10"/>
    <w:uiPriority w:val="9"/>
    <w:qFormat/>
    <w:rsid w:val="0055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5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B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4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20A"/>
    <w:rPr>
      <w:b/>
      <w:bCs/>
    </w:rPr>
  </w:style>
  <w:style w:type="character" w:styleId="a5">
    <w:name w:val="Hyperlink"/>
    <w:basedOn w:val="a0"/>
    <w:uiPriority w:val="99"/>
    <w:semiHidden/>
    <w:unhideWhenUsed/>
    <w:rsid w:val="00021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F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7027"/>
  </w:style>
  <w:style w:type="paragraph" w:styleId="a8">
    <w:name w:val="List Paragraph"/>
    <w:basedOn w:val="a"/>
    <w:uiPriority w:val="34"/>
    <w:qFormat/>
    <w:rsid w:val="000170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681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81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81C6B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7B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7B7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formattext">
    <w:name w:val="formattext"/>
    <w:rsid w:val="00433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17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17CC"/>
    <w:rPr>
      <w:rFonts w:ascii="Consolas" w:hAnsi="Consolas" w:cs="Consolas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430E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30EEF"/>
  </w:style>
  <w:style w:type="paragraph" w:styleId="af">
    <w:name w:val="Title"/>
    <w:basedOn w:val="a"/>
    <w:link w:val="af0"/>
    <w:qFormat/>
    <w:rsid w:val="008A31BC"/>
    <w:pPr>
      <w:spacing w:after="0" w:line="240" w:lineRule="auto"/>
      <w:ind w:hanging="1134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A3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A137B7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5812F6"/>
    <w:rPr>
      <w:color w:val="800080" w:themeColor="followedHyperlink"/>
      <w:u w:val="single"/>
    </w:rPr>
  </w:style>
  <w:style w:type="paragraph" w:customStyle="1" w:styleId="Default">
    <w:name w:val="Default"/>
    <w:rsid w:val="00DE1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DE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E18CC"/>
  </w:style>
  <w:style w:type="paragraph" w:styleId="af5">
    <w:name w:val="footer"/>
    <w:basedOn w:val="a"/>
    <w:link w:val="af6"/>
    <w:uiPriority w:val="99"/>
    <w:semiHidden/>
    <w:unhideWhenUsed/>
    <w:rsid w:val="00DE1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E18CC"/>
  </w:style>
  <w:style w:type="character" w:customStyle="1" w:styleId="30">
    <w:name w:val="Заголовок 3 Знак"/>
    <w:basedOn w:val="a0"/>
    <w:link w:val="3"/>
    <w:uiPriority w:val="9"/>
    <w:semiHidden/>
    <w:rsid w:val="002C1B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l">
    <w:name w:val="hl"/>
    <w:basedOn w:val="a0"/>
    <w:rsid w:val="00717028"/>
  </w:style>
  <w:style w:type="character" w:customStyle="1" w:styleId="40">
    <w:name w:val="Заголовок 4 Знак"/>
    <w:basedOn w:val="a0"/>
    <w:link w:val="4"/>
    <w:uiPriority w:val="9"/>
    <w:semiHidden/>
    <w:rsid w:val="00B57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15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784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3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?utm_source=www.trudohrana.ru&amp;utm_medium=refer&amp;utm_campaign=refer_www.trudohrana.ru_content_link_native_middle&amp;utm_term=103495&amp;utm_content=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206A9-BC91-4276-807D-6BDF1FA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2018-10-29T12:58:00Z</cp:lastPrinted>
  <dcterms:created xsi:type="dcterms:W3CDTF">2018-10-24T12:28:00Z</dcterms:created>
  <dcterms:modified xsi:type="dcterms:W3CDTF">2018-11-29T08:56:00Z</dcterms:modified>
</cp:coreProperties>
</file>