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8D" w:rsidRDefault="0012688D"/>
    <w:tbl>
      <w:tblPr>
        <w:tblStyle w:val="a4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E3119" w:rsidRPr="0071317B" w:rsidTr="005C65F7">
        <w:tc>
          <w:tcPr>
            <w:tcW w:w="3969" w:type="dxa"/>
          </w:tcPr>
          <w:p w:rsidR="00CE3119" w:rsidRPr="0071317B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E3119" w:rsidRPr="0071317B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CE3119" w:rsidRPr="0071317B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CE3119" w:rsidRPr="0071317B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119" w:rsidRPr="0071317B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119" w:rsidRPr="0071317B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CE3119" w:rsidRPr="0071317B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119" w:rsidRPr="0071317B" w:rsidRDefault="00CE3119" w:rsidP="00A05522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________________201</w:t>
            </w:r>
            <w:r w:rsidR="00A51840" w:rsidRPr="007131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 </w:t>
            </w:r>
            <w:r w:rsidRPr="0071317B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</w:tbl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140040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17B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CE3119" w:rsidRPr="0071317B" w:rsidRDefault="00140040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CE3119" w:rsidRPr="0071317B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17B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CE3119" w:rsidRPr="0071317B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17B">
        <w:rPr>
          <w:rFonts w:ascii="Times New Roman" w:hAnsi="Times New Roman" w:cs="Times New Roman"/>
          <w:sz w:val="24"/>
          <w:szCs w:val="24"/>
        </w:rPr>
        <w:t>ПО ПРОФЕССИИ:</w:t>
      </w:r>
    </w:p>
    <w:p w:rsidR="00CE3119" w:rsidRPr="0071317B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3119" w:rsidRPr="0071317B" w:rsidRDefault="00CE3119" w:rsidP="00717C8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17B">
        <w:rPr>
          <w:rFonts w:ascii="Times New Roman" w:hAnsi="Times New Roman" w:cs="Times New Roman"/>
          <w:sz w:val="24"/>
          <w:szCs w:val="24"/>
        </w:rPr>
        <w:t>«</w:t>
      </w:r>
      <w:r w:rsidR="00717C83" w:rsidRPr="0071317B">
        <w:rPr>
          <w:rFonts w:ascii="Times New Roman" w:hAnsi="Times New Roman" w:cs="Times New Roman"/>
          <w:sz w:val="24"/>
          <w:szCs w:val="24"/>
        </w:rPr>
        <w:t xml:space="preserve">АДМИНИСТРАТОР СЛУЖБЫ ПРИЕМА И РАЗМЕЩЕНИЯ» </w:t>
      </w:r>
    </w:p>
    <w:p w:rsidR="00CE3119" w:rsidRPr="0071317B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3119" w:rsidRPr="0071317B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71317B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Pr="0071317B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Pr="0071317B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Pr="0071317B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Default="00CE3119" w:rsidP="00CE3119">
      <w:pPr>
        <w:pStyle w:val="formattext"/>
        <w:ind w:firstLine="709"/>
        <w:rPr>
          <w:sz w:val="24"/>
          <w:szCs w:val="24"/>
        </w:rPr>
      </w:pPr>
    </w:p>
    <w:p w:rsidR="00140040" w:rsidRPr="0071317B" w:rsidRDefault="00140040" w:rsidP="00CE3119">
      <w:pPr>
        <w:pStyle w:val="formattext"/>
        <w:ind w:firstLine="709"/>
        <w:rPr>
          <w:sz w:val="24"/>
          <w:szCs w:val="24"/>
        </w:rPr>
      </w:pPr>
    </w:p>
    <w:p w:rsidR="00CE3119" w:rsidRPr="0071317B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Pr="0071317B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Pr="0071317B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Pr="0071317B" w:rsidRDefault="00CE3119" w:rsidP="00CE3119">
      <w:pPr>
        <w:pStyle w:val="formattext"/>
        <w:ind w:firstLine="709"/>
        <w:rPr>
          <w:sz w:val="24"/>
          <w:szCs w:val="24"/>
        </w:rPr>
      </w:pPr>
    </w:p>
    <w:tbl>
      <w:tblPr>
        <w:tblStyle w:val="a4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E3119" w:rsidRPr="0071317B" w:rsidTr="005C65F7">
        <w:tc>
          <w:tcPr>
            <w:tcW w:w="4820" w:type="dxa"/>
          </w:tcPr>
          <w:p w:rsidR="00CE3119" w:rsidRPr="0071317B" w:rsidRDefault="00CE3119" w:rsidP="005C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утверждена </w:t>
            </w:r>
            <w:r w:rsidR="0014004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АНО «УЦДПО «Прогресс»</w:t>
            </w: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CE3119" w:rsidRPr="0071317B" w:rsidRDefault="00CE3119" w:rsidP="005C65F7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CE3119" w:rsidRPr="0071317B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19" w:rsidRPr="0071317B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19" w:rsidRPr="0071317B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76" w:rsidRDefault="00CB7376" w:rsidP="00CB7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76" w:rsidRDefault="0081137B" w:rsidP="00CB7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7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B7376" w:rsidRPr="00CB7376" w:rsidRDefault="009B5713" w:rsidP="00CB7376">
      <w:pPr>
        <w:rPr>
          <w:rFonts w:ascii="Times New Roman" w:hAnsi="Times New Roman" w:cs="Times New Roman"/>
          <w:b/>
          <w:sz w:val="24"/>
          <w:szCs w:val="24"/>
        </w:rPr>
      </w:pP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B7376" w:rsidRPr="004078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обучения разработана в соответствии с</w:t>
      </w:r>
      <w:r w:rsidR="00CB737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CB7376" w:rsidRPr="004078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B7376" w:rsidRDefault="00CB7376" w:rsidP="00CB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89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Федеральным законом от 29.12. 12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7898">
        <w:rPr>
          <w:rFonts w:ascii="Times New Roman" w:hAnsi="Times New Roman" w:cs="Times New Roman"/>
          <w:sz w:val="24"/>
          <w:szCs w:val="24"/>
        </w:rPr>
        <w:t>273-ФЗ "Об образовании в Российской Федерации";</w:t>
      </w:r>
    </w:p>
    <w:p w:rsidR="00CB7376" w:rsidRDefault="00CB7376" w:rsidP="00CB737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(Минобрнауки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обучения";</w:t>
      </w:r>
    </w:p>
    <w:p w:rsidR="00CB7376" w:rsidRPr="00CB7376" w:rsidRDefault="00CB7376" w:rsidP="00CB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CB7376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CB7376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труда и социальной защиты РФ от 5 сентября 2017 г. N 659н "Об утверждении профессионального стандарта "Работник по приему и размещению гостей"</w:t>
      </w:r>
      <w:bookmarkStart w:id="0" w:name="text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7376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труда и социальной защиты РФ от 5 сентября 2017 г. N 659н</w:t>
      </w:r>
      <w:r w:rsidR="00533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376">
        <w:rPr>
          <w:rFonts w:ascii="Times New Roman" w:hAnsi="Times New Roman" w:cs="Times New Roman"/>
          <w:color w:val="000000"/>
          <w:sz w:val="24"/>
          <w:szCs w:val="24"/>
        </w:rPr>
        <w:t>"Об утверждении профессионального стандарта "Работник по приему и размещению гостей"</w:t>
      </w:r>
    </w:p>
    <w:p w:rsidR="00CB7376" w:rsidRDefault="00CB7376" w:rsidP="00CB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76" w:rsidRDefault="00CB7376" w:rsidP="00CB7376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31A9F"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– является вариативной составляющей примерной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A9F"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профессиональной образовательной программы в соответствии с ФГОС по специальности СПО 43.02.11. Гостиничный сервис в части освоения основного вида профессиональной деятельности (ВПД): </w:t>
      </w:r>
    </w:p>
    <w:p w:rsidR="00CB7376" w:rsidRDefault="00CB7376" w:rsidP="00CB7376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31A9F" w:rsidRPr="0012688D" w:rsidRDefault="00A31A9F" w:rsidP="00CB7376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работ по профессии «Администратор гостиницы (дома отдыха) » и соответствующих профессиональных компетенций (ПК): </w:t>
      </w:r>
    </w:p>
    <w:p w:rsidR="00A31A9F" w:rsidRPr="0071317B" w:rsidRDefault="00A31A9F" w:rsidP="00CB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1. Давать устные справки, касающиеся услуг гостиницы, расположения городских достопримечательностей, зрелищных, спортивных сооружений и других объектов культуры и отдыха. </w:t>
      </w:r>
    </w:p>
    <w:p w:rsidR="00A31A9F" w:rsidRPr="0071317B" w:rsidRDefault="00A31A9F" w:rsidP="00CB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2. Осуществлять контроль над исполнением работниками указаний руководства гостиницы. </w:t>
      </w:r>
    </w:p>
    <w:p w:rsidR="00A31A9F" w:rsidRPr="0071317B" w:rsidRDefault="00A31A9F" w:rsidP="00CB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3. Рассматривать претензии, связанные с неудовлетворительным обслуживанием клиентов и проводит соответствующие организационно-технические мероприятия. </w:t>
      </w:r>
    </w:p>
    <w:p w:rsidR="00CB7376" w:rsidRDefault="00A31A9F" w:rsidP="00CB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B7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дополнительные услуги </w:t>
      </w:r>
    </w:p>
    <w:p w:rsidR="00CB7376" w:rsidRDefault="00CB7376" w:rsidP="00CB7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1A9F" w:rsidRPr="0071317B" w:rsidRDefault="00A31A9F" w:rsidP="00CB73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1A9F" w:rsidRPr="0071317B" w:rsidRDefault="00A31A9F" w:rsidP="00CB7376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</w:t>
      </w:r>
      <w:r w:rsidR="00683FF4"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требования к результатам освоения </w:t>
      </w:r>
      <w:r w:rsidR="00683FF4"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А) иметь практический опыт: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 выполнения работ по должности администратор гостиницы (дома отдыха);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Б) уметь: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>- соблюдать трудовое законодательство и правила охраны труда.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 информировать потребителя о видах основных и дополнительных услуг гостиницы;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 вступать в диалог, касающийся услуг гостиницы, расположения городских достопримечательностей, зрелищных, спортивных сооружений и других объектов культуры и отдыха;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этику делового общения;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 контролировать исполнение работниками указаний руководства гостиницы;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оформлять документы по рассмотрению претензий, связанных с неудовлетворительным обслуживанием клиентов и проведению соответствующих организационно-технические мероприятия.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-оформлять документы на предоставление дополнительных услуг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В) знать: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и дополнительные услуги гостиницы;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 расположение городских достопримечательностей, зрелищных, спортивных сооружений и других объектов культуры и отдыха,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 этику делового общения;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 нормативную документацию, регламентирующую деятельность должностных лиц гостиницы;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 структуру соподчинения работников гостиницы, должностные обязанности работников гостиницы;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 методы контроля исполнения работниками указаний руководства гостиницы;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рассмотрения претензий, связанных с неудовлетворительным обслуживанием клиентов и проведение соответствующих организационно-технические мероприятий;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постановления, распоряжения, приказы, другие руководящие и нормативные документы вышестоящих и других органов, касающиеся деятельности администратора гостиницы (дома отдыха); </w:t>
      </w:r>
    </w:p>
    <w:p w:rsidR="00A31A9F" w:rsidRPr="0071317B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>- правила общения с клиентами;</w:t>
      </w:r>
    </w:p>
    <w:p w:rsidR="00A31A9F" w:rsidRDefault="00A31A9F" w:rsidP="00CB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- трудовое законодательство и правила охраны труда. </w:t>
      </w:r>
    </w:p>
    <w:p w:rsidR="0012688D" w:rsidRPr="0071317B" w:rsidRDefault="0012688D" w:rsidP="00CB7376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Рекомендуемое количество часов на освоение программы: </w:t>
      </w:r>
    </w:p>
    <w:p w:rsidR="0012688D" w:rsidRPr="0071317B" w:rsidRDefault="0012688D" w:rsidP="001268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Всего – 220 часов, в том числе: </w:t>
      </w:r>
    </w:p>
    <w:p w:rsidR="0012688D" w:rsidRPr="0071317B" w:rsidRDefault="0012688D" w:rsidP="001268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– 120 часов </w:t>
      </w:r>
    </w:p>
    <w:p w:rsidR="0012688D" w:rsidRPr="0071317B" w:rsidRDefault="00D75BFA" w:rsidP="001268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производственное обучение</w:t>
      </w:r>
      <w:r w:rsidR="0012688D"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 – 96 часов.</w:t>
      </w:r>
    </w:p>
    <w:p w:rsidR="00D75BFA" w:rsidRDefault="00D75BFA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BFA" w:rsidRDefault="00D75BFA" w:rsidP="00D7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минимальному материально-техническому обеспечению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75BFA" w:rsidRPr="0071317B" w:rsidRDefault="00D75BFA" w:rsidP="00D7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75BFA" w:rsidRPr="0071317B" w:rsidRDefault="00D75BFA" w:rsidP="00D75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модуля предполагает наличие учебного кабинета «Выполнение работ по должности служащего. Администратор гостиницы». </w:t>
      </w:r>
    </w:p>
    <w:p w:rsidR="00D75BFA" w:rsidRPr="0071317B" w:rsidRDefault="00D75BFA" w:rsidP="00D75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учебного кабинета и рабочих мест кабинета: 10 посадочных мест (столы письменные фанерные, стулья с сиденьями и спинками), рабочее место преподавателя (стул и стол преподавателя), доска аудиторная двухсторонняя, комплект учебно-методической документации (комплект форм, бланков для приема, регистрации и выписки гостей). </w:t>
      </w:r>
    </w:p>
    <w:p w:rsidR="00D75BFA" w:rsidRPr="0071317B" w:rsidRDefault="00D75BFA" w:rsidP="00D75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средства обучения: компьютер с лицензионным программным обеспечением, мультимедиа-проектор, экран, электронные видеоматериалы, принтер, сканер, телефонный и факсимильный аппараты. </w:t>
      </w:r>
    </w:p>
    <w:p w:rsidR="00D75BFA" w:rsidRDefault="00D75BFA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BFA" w:rsidRDefault="00D75BFA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BFA" w:rsidRDefault="00D75BFA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908" w:rsidRDefault="00533908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BFA" w:rsidRDefault="00D75BFA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BFA" w:rsidRDefault="00D75BFA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BFA" w:rsidRDefault="00D75BFA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BFA" w:rsidRDefault="00D75BFA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BFA" w:rsidRDefault="00D75BFA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BFA" w:rsidRDefault="00D75BFA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BFA" w:rsidRDefault="00D75BFA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BFA" w:rsidRDefault="00D75BFA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FF4" w:rsidRPr="0071317B" w:rsidRDefault="00A31A9F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Выполнение работ по должности служащего</w:t>
      </w:r>
    </w:p>
    <w:p w:rsidR="00A31A9F" w:rsidRDefault="00A31A9F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83FF4"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Администратор службы приема и размещения</w:t>
      </w: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75BFA" w:rsidRPr="0071317B" w:rsidRDefault="00D75BFA" w:rsidP="0068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A31A9F" w:rsidRPr="0071317B" w:rsidTr="00533908">
        <w:trPr>
          <w:trHeight w:val="125"/>
        </w:trPr>
        <w:tc>
          <w:tcPr>
            <w:tcW w:w="3119" w:type="dxa"/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Результатом освоения программы является овладение обучающимися видом профессиональной деятельности «Выполнение работ по должности служащего «</w:t>
            </w:r>
            <w:r w:rsidR="00652A43"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службы приема и размещения</w:t>
            </w: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в том числе профессиональными (ПК) и общими (ОК) компетенциями: </w:t>
            </w:r>
            <w:r w:rsidRPr="00713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6237" w:type="dxa"/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результата обучения </w:t>
            </w:r>
          </w:p>
        </w:tc>
      </w:tr>
      <w:tr w:rsidR="00A31A9F" w:rsidRPr="0071317B" w:rsidTr="00533908">
        <w:trPr>
          <w:trHeight w:val="498"/>
        </w:trPr>
        <w:tc>
          <w:tcPr>
            <w:tcW w:w="3119" w:type="dxa"/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5.1 </w:t>
            </w:r>
          </w:p>
        </w:tc>
        <w:tc>
          <w:tcPr>
            <w:tcW w:w="6237" w:type="dxa"/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устные справки, касающиеся услуг гостиницы, расположения городских достопримечательностей, зрелищных, спортивных сооружений и других объектов культуры и отдыха. </w:t>
            </w:r>
          </w:p>
        </w:tc>
      </w:tr>
      <w:tr w:rsidR="00A31A9F" w:rsidRPr="0071317B" w:rsidTr="00533908">
        <w:trPr>
          <w:trHeight w:val="313"/>
        </w:trPr>
        <w:tc>
          <w:tcPr>
            <w:tcW w:w="3119" w:type="dxa"/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5.2 </w:t>
            </w:r>
          </w:p>
        </w:tc>
        <w:tc>
          <w:tcPr>
            <w:tcW w:w="6237" w:type="dxa"/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контроль над исполнением работниками указаний руководства гостиницы. </w:t>
            </w:r>
          </w:p>
        </w:tc>
      </w:tr>
      <w:tr w:rsidR="00A31A9F" w:rsidRPr="0071317B" w:rsidTr="00533908">
        <w:trPr>
          <w:trHeight w:val="498"/>
        </w:trPr>
        <w:tc>
          <w:tcPr>
            <w:tcW w:w="3119" w:type="dxa"/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5.3 </w:t>
            </w:r>
          </w:p>
        </w:tc>
        <w:tc>
          <w:tcPr>
            <w:tcW w:w="6237" w:type="dxa"/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Рассматривать претензии, связанные с неудовлетворительным обслуживанием клиентов и проводить соответствующие организационно-технические мероприятия. </w:t>
            </w:r>
          </w:p>
        </w:tc>
      </w:tr>
      <w:tr w:rsidR="00A31A9F" w:rsidRPr="0071317B" w:rsidTr="00533908">
        <w:trPr>
          <w:trHeight w:val="127"/>
        </w:trPr>
        <w:tc>
          <w:tcPr>
            <w:tcW w:w="3119" w:type="dxa"/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ПК.5.4. </w:t>
            </w:r>
          </w:p>
        </w:tc>
        <w:tc>
          <w:tcPr>
            <w:tcW w:w="6237" w:type="dxa"/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Предоставлять дополнительные услуги </w:t>
            </w:r>
          </w:p>
        </w:tc>
      </w:tr>
      <w:tr w:rsidR="00A31A9F" w:rsidRPr="0071317B" w:rsidTr="00533908">
        <w:trPr>
          <w:trHeight w:val="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31A9F" w:rsidRPr="0071317B" w:rsidTr="00533908">
        <w:trPr>
          <w:trHeight w:val="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A31A9F" w:rsidRPr="0071317B" w:rsidTr="00533908">
        <w:trPr>
          <w:trHeight w:val="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A31A9F" w:rsidRPr="0071317B" w:rsidTr="00533908">
        <w:trPr>
          <w:trHeight w:val="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4.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A31A9F" w:rsidRPr="0071317B" w:rsidTr="00533908">
        <w:trPr>
          <w:trHeight w:val="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5.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A31A9F" w:rsidRPr="0071317B" w:rsidTr="00533908">
        <w:trPr>
          <w:trHeight w:val="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6.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A31A9F" w:rsidRPr="0071317B" w:rsidTr="00533908">
        <w:trPr>
          <w:trHeight w:val="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7.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A31A9F" w:rsidRPr="0071317B" w:rsidTr="00533908">
        <w:trPr>
          <w:trHeight w:val="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8.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A31A9F" w:rsidRPr="0071317B" w:rsidTr="00533908">
        <w:trPr>
          <w:trHeight w:val="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A31A9F" w:rsidRPr="0071317B" w:rsidTr="00533908">
        <w:trPr>
          <w:trHeight w:val="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10.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9F" w:rsidRPr="0071317B" w:rsidRDefault="00A31A9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Исполнять воинскую обязанность, в том числе с применением полученных профессиональных знаний (для юношей). </w:t>
            </w:r>
          </w:p>
        </w:tc>
      </w:tr>
    </w:tbl>
    <w:p w:rsidR="00E210C0" w:rsidRPr="0071317B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C0" w:rsidRPr="0071317B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C0" w:rsidRPr="0071317B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C0" w:rsidRPr="0071317B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4A13" w:rsidRPr="0071317B" w:rsidRDefault="00BA13F8" w:rsidP="00D75B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0B4A13" w:rsidRPr="0071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ПО ПРОФЕССИИ:</w:t>
      </w:r>
    </w:p>
    <w:p w:rsidR="000B4A13" w:rsidRPr="0071317B" w:rsidRDefault="000B4A13" w:rsidP="00B672F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17B">
        <w:rPr>
          <w:rFonts w:ascii="Times New Roman" w:hAnsi="Times New Roman" w:cs="Times New Roman"/>
          <w:sz w:val="24"/>
          <w:szCs w:val="24"/>
        </w:rPr>
        <w:t>«</w:t>
      </w:r>
      <w:r w:rsidR="00B672FF" w:rsidRPr="0071317B">
        <w:rPr>
          <w:rFonts w:ascii="Times New Roman" w:hAnsi="Times New Roman" w:cs="Times New Roman"/>
          <w:sz w:val="24"/>
          <w:szCs w:val="24"/>
        </w:rPr>
        <w:t>АДМИНИСТРАТОР СЛУЖБЫ ПРИЕМА И РАЗМЕЩЕНИЯ»</w:t>
      </w:r>
    </w:p>
    <w:p w:rsidR="000B4A13" w:rsidRPr="0071317B" w:rsidRDefault="000B4A13" w:rsidP="000B4A1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1276"/>
        <w:gridCol w:w="1276"/>
      </w:tblGrid>
      <w:tr w:rsidR="00B672FF" w:rsidRPr="0071317B" w:rsidTr="00D75BF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50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>№    пп.</w:t>
            </w:r>
          </w:p>
        </w:tc>
        <w:tc>
          <w:tcPr>
            <w:tcW w:w="6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50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или тем программы.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50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B672FF" w:rsidRPr="0071317B" w:rsidTr="00D75BF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50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>Планов.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50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>Фактич.</w:t>
            </w:r>
          </w:p>
        </w:tc>
      </w:tr>
      <w:tr w:rsidR="00B672FF" w:rsidRPr="0071317B" w:rsidTr="00D75BFA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B672FF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B672FF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672FF" w:rsidRPr="0071317B" w:rsidTr="00D75BFA">
        <w:trPr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FF" w:rsidRPr="0071317B" w:rsidRDefault="00B672F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Нормативная документация, регламентирующая деятельность должностных лиц гостиницы (дома гостиницы). Специфика деятельности администратора в гостиницах и домах отдыха.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001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01394" w:rsidRPr="00713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001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01394" w:rsidRPr="00713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01394" w:rsidRPr="0071317B" w:rsidTr="00D75BFA">
        <w:trPr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4" w:rsidRPr="0071317B" w:rsidRDefault="00001394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4" w:rsidRPr="0071317B" w:rsidRDefault="00001394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обязанности администратора гостиницы (дома отдыха).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4" w:rsidRPr="0071317B" w:rsidRDefault="00001394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4" w:rsidRPr="0071317B" w:rsidRDefault="00001394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001394" w:rsidRPr="0071317B" w:rsidTr="00D75BFA">
        <w:trPr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4" w:rsidRPr="0071317B" w:rsidRDefault="00001394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4" w:rsidRPr="0071317B" w:rsidRDefault="00001394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администратору гостиницы, связанные с определенной спецификой деятельности в данной должности.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4" w:rsidRPr="0071317B" w:rsidRDefault="00001394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4" w:rsidRPr="0071317B" w:rsidRDefault="00001394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001394" w:rsidRPr="0071317B" w:rsidTr="00D75BFA">
        <w:trPr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4" w:rsidRPr="0071317B" w:rsidRDefault="00001394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4" w:rsidRPr="0071317B" w:rsidRDefault="00001394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деятельности администратора как функционально-связующего звена всех служб гостиницы.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4" w:rsidRPr="0071317B" w:rsidRDefault="00001394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4" w:rsidRPr="0071317B" w:rsidRDefault="00001394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B672FF" w:rsidRPr="0071317B" w:rsidTr="00D75BFA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FF" w:rsidRPr="0071317B" w:rsidRDefault="00B672F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Структура соподчинения работников гостиницы (дома отдыха), должностные обязанности работников гостиницы (дома отдыха).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6D016F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6D016F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</w:tr>
      <w:tr w:rsidR="00B672FF" w:rsidRPr="0071317B" w:rsidTr="00D75BFA">
        <w:trPr>
          <w:trHeight w:val="5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соподчинения работников гостиницы (дома отдыха).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001394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001394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B672FF" w:rsidRPr="0071317B" w:rsidTr="00D75BFA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документы: устав, должностная инструкция, положение, штатное расписание, их назначение и основные виды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6D016F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6D016F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B672FF" w:rsidRPr="0071317B" w:rsidTr="00D75BFA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FF" w:rsidRPr="0071317B" w:rsidRDefault="00B672F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и дополнительные услуги гостиницы (дома отдыха). </w:t>
            </w: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их предложения.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8C7733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8C7733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B672FF" w:rsidRPr="0071317B" w:rsidTr="00D75BFA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 дополнительные услуги гостиницы (дома отдыха).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8C7733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8C7733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B672FF" w:rsidRPr="0071317B" w:rsidTr="00D75BFA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предложения основных и дополнительных услуг гостиницы (дома отдыха)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8C7733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8C7733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B672FF" w:rsidRPr="0071317B" w:rsidTr="00D75BFA">
        <w:trPr>
          <w:trHeight w:val="4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FF" w:rsidRPr="0071317B" w:rsidRDefault="00B672FF" w:rsidP="005036AC">
            <w:pPr>
              <w:pStyle w:val="Default"/>
              <w:rPr>
                <w:b/>
              </w:rPr>
            </w:pPr>
            <w:r w:rsidRPr="0071317B">
              <w:rPr>
                <w:b/>
              </w:rPr>
              <w:t>Методы контроля исполнения работниками указаний руководства гостиницы (дома отдыха)</w:t>
            </w:r>
            <w:r w:rsidRPr="0071317B">
              <w:rPr>
                <w:b/>
                <w:bCs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6D016F" w:rsidP="005036AC">
            <w:pPr>
              <w:pStyle w:val="Default"/>
              <w:jc w:val="center"/>
              <w:rPr>
                <w:color w:val="auto"/>
                <w:lang w:val="en-US"/>
              </w:rPr>
            </w:pPr>
            <w:r w:rsidRPr="0071317B">
              <w:rPr>
                <w:b/>
                <w:bCs/>
                <w:color w:val="auto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6D016F" w:rsidP="005036AC">
            <w:pPr>
              <w:pStyle w:val="Default"/>
              <w:jc w:val="center"/>
              <w:rPr>
                <w:color w:val="auto"/>
                <w:lang w:val="en-US"/>
              </w:rPr>
            </w:pPr>
            <w:r w:rsidRPr="0071317B">
              <w:rPr>
                <w:b/>
                <w:bCs/>
                <w:color w:val="auto"/>
                <w:lang w:val="en-US"/>
              </w:rPr>
              <w:t>16</w:t>
            </w:r>
          </w:p>
        </w:tc>
      </w:tr>
      <w:tr w:rsidR="006D016F" w:rsidRPr="0071317B" w:rsidTr="00D75BFA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F" w:rsidRPr="0071317B" w:rsidRDefault="006D016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F" w:rsidRPr="0071317B" w:rsidRDefault="006D016F" w:rsidP="005036AC">
            <w:pPr>
              <w:pStyle w:val="Default"/>
            </w:pPr>
            <w:r w:rsidRPr="0071317B">
              <w:rPr>
                <w:bCs/>
              </w:rPr>
              <w:t>Понятие контроля исполнения работниками указаний руководства гостиницы (дома отдыха).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F" w:rsidRPr="0071317B" w:rsidRDefault="006D016F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F" w:rsidRPr="0071317B" w:rsidRDefault="006D016F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6D016F" w:rsidRPr="0071317B" w:rsidTr="00D75BFA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F" w:rsidRPr="0071317B" w:rsidRDefault="006D016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F" w:rsidRPr="0071317B" w:rsidRDefault="006D016F" w:rsidP="005036AC">
            <w:pPr>
              <w:pStyle w:val="Default"/>
            </w:pPr>
            <w:r w:rsidRPr="0071317B">
              <w:rPr>
                <w:bCs/>
              </w:rPr>
              <w:t xml:space="preserve">Методы контроля исполнения работниками указаний руководства гостиницы (дома отдыха).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F" w:rsidRPr="0071317B" w:rsidRDefault="006D016F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F" w:rsidRPr="0071317B" w:rsidRDefault="006D016F" w:rsidP="00503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131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B672FF" w:rsidRPr="0071317B" w:rsidTr="00D75BFA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FF" w:rsidRPr="0071317B" w:rsidRDefault="00B672FF" w:rsidP="005036AC">
            <w:pPr>
              <w:pStyle w:val="Default"/>
              <w:rPr>
                <w:b/>
              </w:rPr>
            </w:pPr>
            <w:r w:rsidRPr="0071317B">
              <w:rPr>
                <w:b/>
              </w:rPr>
              <w:t xml:space="preserve">Правила общения с клиентами.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8C7733" w:rsidP="006D016F">
            <w:pPr>
              <w:pStyle w:val="Default"/>
              <w:jc w:val="center"/>
              <w:rPr>
                <w:color w:val="auto"/>
                <w:lang w:val="en-US"/>
              </w:rPr>
            </w:pPr>
            <w:r w:rsidRPr="0071317B">
              <w:rPr>
                <w:b/>
                <w:bCs/>
                <w:color w:val="auto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8C7733" w:rsidP="006D016F">
            <w:pPr>
              <w:pStyle w:val="Default"/>
              <w:jc w:val="center"/>
              <w:rPr>
                <w:color w:val="auto"/>
                <w:lang w:val="en-US"/>
              </w:rPr>
            </w:pPr>
            <w:r w:rsidRPr="0071317B">
              <w:rPr>
                <w:b/>
                <w:bCs/>
                <w:color w:val="auto"/>
                <w:lang w:val="en-US"/>
              </w:rPr>
              <w:t>24</w:t>
            </w:r>
          </w:p>
        </w:tc>
      </w:tr>
      <w:tr w:rsidR="00B672FF" w:rsidRPr="0071317B" w:rsidTr="00D75BFA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pStyle w:val="Default"/>
            </w:pPr>
            <w:r w:rsidRPr="0071317B">
              <w:rPr>
                <w:bCs/>
              </w:rPr>
              <w:t>Правила общения с клиентами.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8C7733" w:rsidP="005036AC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r w:rsidRPr="0071317B">
              <w:rPr>
                <w:bCs/>
                <w:color w:val="auto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8C7733" w:rsidP="005036AC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r w:rsidRPr="0071317B">
              <w:rPr>
                <w:bCs/>
                <w:color w:val="auto"/>
                <w:lang w:val="en-US"/>
              </w:rPr>
              <w:t>24</w:t>
            </w:r>
          </w:p>
        </w:tc>
      </w:tr>
      <w:tr w:rsidR="00B672FF" w:rsidRPr="0071317B" w:rsidTr="00D75BFA">
        <w:trPr>
          <w:trHeight w:val="4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FF" w:rsidRPr="0071317B" w:rsidRDefault="00B672FF" w:rsidP="005036AC">
            <w:pPr>
              <w:pStyle w:val="Default"/>
              <w:rPr>
                <w:b/>
              </w:rPr>
            </w:pPr>
            <w:r w:rsidRPr="0071317B">
              <w:rPr>
                <w:b/>
              </w:rPr>
              <w:t xml:space="preserve">Правила рассмотрения претензий, связанных с неудовлетворительным обслуживанием клиентов и проведение соответствующих организационно-технические мероприятий.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8C7733" w:rsidP="005036AC">
            <w:pPr>
              <w:pStyle w:val="Default"/>
              <w:jc w:val="center"/>
              <w:rPr>
                <w:color w:val="auto"/>
                <w:lang w:val="en-US"/>
              </w:rPr>
            </w:pPr>
            <w:r w:rsidRPr="0071317B">
              <w:rPr>
                <w:b/>
                <w:bCs/>
                <w:color w:val="auto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8C7733" w:rsidP="005036AC">
            <w:pPr>
              <w:pStyle w:val="Default"/>
              <w:jc w:val="center"/>
              <w:rPr>
                <w:color w:val="auto"/>
                <w:lang w:val="en-US"/>
              </w:rPr>
            </w:pPr>
            <w:r w:rsidRPr="0071317B">
              <w:rPr>
                <w:b/>
                <w:bCs/>
                <w:color w:val="auto"/>
                <w:lang w:val="en-US"/>
              </w:rPr>
              <w:t>16</w:t>
            </w:r>
          </w:p>
        </w:tc>
      </w:tr>
      <w:tr w:rsidR="00B672FF" w:rsidRPr="0071317B" w:rsidTr="00D75BFA">
        <w:trPr>
          <w:trHeight w:val="4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pStyle w:val="Default"/>
            </w:pPr>
            <w:r w:rsidRPr="0071317B">
              <w:rPr>
                <w:bCs/>
              </w:rPr>
              <w:t>Правила рассмотрения претензий, связанных с неудовлетворительным обслуживанием клиентов.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8C7733" w:rsidP="005036AC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r w:rsidRPr="0071317B">
              <w:rPr>
                <w:bCs/>
                <w:color w:val="auto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8C7733" w:rsidP="005036AC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r w:rsidRPr="0071317B">
              <w:rPr>
                <w:bCs/>
                <w:color w:val="auto"/>
                <w:lang w:val="en-US"/>
              </w:rPr>
              <w:t>8</w:t>
            </w:r>
          </w:p>
        </w:tc>
      </w:tr>
      <w:tr w:rsidR="00B672FF" w:rsidRPr="0071317B" w:rsidTr="00D75BFA">
        <w:trPr>
          <w:trHeight w:val="4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pStyle w:val="Default"/>
              <w:rPr>
                <w:bCs/>
              </w:rPr>
            </w:pPr>
            <w:r w:rsidRPr="0071317B">
              <w:rPr>
                <w:bCs/>
              </w:rPr>
              <w:t>Проведение соответствующих организационно-технические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8C7733" w:rsidP="005036AC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r w:rsidRPr="0071317B">
              <w:rPr>
                <w:bCs/>
                <w:color w:val="auto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FF" w:rsidRPr="0071317B" w:rsidRDefault="008C7733" w:rsidP="005036AC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r w:rsidRPr="0071317B">
              <w:rPr>
                <w:bCs/>
                <w:color w:val="auto"/>
                <w:lang w:val="en-US"/>
              </w:rPr>
              <w:t>8</w:t>
            </w:r>
          </w:p>
        </w:tc>
      </w:tr>
      <w:tr w:rsidR="00B672FF" w:rsidRPr="0071317B" w:rsidTr="00D75BFA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BFA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672FF" w:rsidRPr="0071317B" w:rsidTr="00D75BFA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FF" w:rsidRPr="0071317B" w:rsidRDefault="00B672F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FF" w:rsidRPr="0071317B" w:rsidRDefault="0052337F" w:rsidP="0050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2FF" w:rsidRPr="0071317B" w:rsidTr="00D75BFA">
        <w:trPr>
          <w:trHeight w:val="322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Итого учебных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FF" w:rsidRPr="0071317B" w:rsidRDefault="00B672FF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BA13F8" w:rsidRPr="0071317B" w:rsidRDefault="00BA13F8" w:rsidP="00BA13F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A43" w:rsidRPr="0071317B" w:rsidRDefault="00652A43" w:rsidP="0065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A43" w:rsidRPr="0071317B" w:rsidRDefault="00652A43" w:rsidP="0065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b/>
          <w:sz w:val="24"/>
          <w:szCs w:val="24"/>
        </w:rPr>
        <w:t>Содержание производственной практики</w:t>
      </w:r>
    </w:p>
    <w:tbl>
      <w:tblPr>
        <w:tblW w:w="7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58"/>
        <w:gridCol w:w="1080"/>
        <w:gridCol w:w="1080"/>
      </w:tblGrid>
      <w:tr w:rsidR="00D75BFA" w:rsidRPr="0071317B" w:rsidTr="00D75BF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>№    пп.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или тем программы.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D75BFA" w:rsidRPr="0071317B" w:rsidTr="00D75BF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FA" w:rsidRPr="0071317B" w:rsidRDefault="00D75BFA" w:rsidP="0050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FA" w:rsidRPr="0071317B" w:rsidRDefault="00D75BFA" w:rsidP="0050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>Планов.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b/>
                <w:sz w:val="24"/>
                <w:szCs w:val="24"/>
              </w:rPr>
              <w:t>Фактич.</w:t>
            </w:r>
          </w:p>
        </w:tc>
      </w:tr>
      <w:tr w:rsidR="00D75BFA" w:rsidRPr="0071317B" w:rsidTr="00D75BFA">
        <w:trPr>
          <w:trHeight w:val="2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71317B" w:rsidRDefault="00D75BFA" w:rsidP="00652A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FA" w:rsidRPr="0071317B" w:rsidRDefault="00D75BFA" w:rsidP="005036AC">
            <w:pPr>
              <w:pStyle w:val="Default"/>
            </w:pPr>
            <w:r w:rsidRPr="0071317B">
              <w:t xml:space="preserve">Специфика функций администратора в зависимости от вместимости и назначения гостиницы.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5BFA" w:rsidRPr="0071317B" w:rsidTr="00D75BFA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71317B" w:rsidRDefault="00D75BFA" w:rsidP="00652A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FA" w:rsidRPr="0071317B" w:rsidRDefault="00D75BFA" w:rsidP="005036AC">
            <w:pPr>
              <w:pStyle w:val="Default"/>
            </w:pPr>
            <w:r w:rsidRPr="0071317B">
              <w:t xml:space="preserve">Специфика функций администратора в РФ и за рубежом.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5BFA" w:rsidRPr="0071317B" w:rsidTr="00D75BFA">
        <w:trPr>
          <w:trHeight w:val="4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71317B" w:rsidRDefault="00D75BFA" w:rsidP="00652A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FA" w:rsidRPr="0071317B" w:rsidRDefault="00D75BFA" w:rsidP="005036AC">
            <w:pPr>
              <w:pStyle w:val="Default"/>
            </w:pPr>
            <w:r w:rsidRPr="0071317B">
              <w:t xml:space="preserve">Деловой этикет администратора.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5BFA" w:rsidRPr="0071317B" w:rsidTr="00D75BFA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71317B" w:rsidRDefault="00D75BFA" w:rsidP="00652A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FA" w:rsidRPr="0071317B" w:rsidRDefault="00D75BFA" w:rsidP="005036AC">
            <w:pPr>
              <w:pStyle w:val="Default"/>
            </w:pPr>
            <w:r w:rsidRPr="0071317B">
              <w:t xml:space="preserve">Решение конфликтных ситуаций – как специфика деятельности администратора в гостинице и доме отдыха.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5BFA" w:rsidRPr="0071317B" w:rsidTr="00D75BFA">
        <w:trPr>
          <w:trHeight w:val="4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71317B" w:rsidRDefault="00D75BFA" w:rsidP="00652A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FA" w:rsidRPr="0071317B" w:rsidRDefault="00D75BFA" w:rsidP="005036AC">
            <w:pPr>
              <w:pStyle w:val="Default"/>
            </w:pPr>
            <w:r w:rsidRPr="0071317B">
              <w:t xml:space="preserve">Набор предоставляемых услуг гостиницы (дома отдыха) в зависимости от категории и расположения.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5BFA" w:rsidRPr="0071317B" w:rsidTr="00D75BFA">
        <w:trPr>
          <w:trHeight w:val="4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71317B" w:rsidRDefault="00D75BFA" w:rsidP="00652A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FA" w:rsidRPr="0071317B" w:rsidRDefault="00D75BFA" w:rsidP="005036AC">
            <w:pPr>
              <w:pStyle w:val="Default"/>
            </w:pPr>
            <w:r w:rsidRPr="0071317B">
              <w:t xml:space="preserve">Контроль исполнения работниками указаний руководства гостиницы (дома отдыха).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5BFA" w:rsidRPr="0071317B" w:rsidTr="00D75BFA">
        <w:trPr>
          <w:trHeight w:val="825"/>
        </w:trPr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Итого учебных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FA" w:rsidRPr="0071317B" w:rsidRDefault="00D75BFA" w:rsidP="0050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BA13F8" w:rsidRPr="0071317B" w:rsidRDefault="00652A43" w:rsidP="005339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bookmarkStart w:id="1" w:name="_GoBack"/>
      <w:bookmarkEnd w:id="1"/>
      <w:r w:rsidR="00BA13F8"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Информационное обеспечение обучения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рекомендуемых учебных изданий, Интернет-ресурсов, дополнительной литературы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источники: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1. ГОСТ Р 50644-2009 Туристские услуги. Требования по обеспечению безопасности туристов. – Введ. 2010–07–01. – М.: Стандартинформ, 2010.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>2. ГОСТ Р 51185-2008 Туристские услуги. Средства размещения. Общие требования. – Введ. 2009–07–01. – М.: Стандартинформ, 2009.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3. Закон Российской Федерации «О защите прав потребителей». – М.: Проспект, 2012.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4. Межрегиональная гармонизация критериев гостиничной классификации на основе классификационных стандартов: одобрена региональными комиссиями ВТО, Мадрид, ноябрь 1989 г. // Международный туризм: правовые акты / Сост. Н.И. Волошин. – М.: Финансы и статистика, 2000.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5. О миграционном учёте иностранных граждан и лиц без гражданства в Российской Федерации: федер. закон от 18.07.2006 №109 ФЗ. – М.: Ось-89, 2008.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6. О персональных данных: федер. закон от 27.07.2006 №152 (в ред. от 25 июля 2011 №261-ФЗ) // Российская газета – федер. выпуск. – 2011. – № 5538.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7. О правовом положении иностранных граждан в Российской Федерации: федер. закон от 25.07.2002 №115-ФЗ. – М.: Ось-89, 2011.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8. О ратификации Конвенции Совета Европы о защите физических лиц при автоматизированной обработке персональных данных: федер. закон от 19.12.2005 №160-ФЗ // Российская газета – федер. выпуск. – 2005. – № 3957.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9. Об информации, информатизации и защите информации: федер. закон от 20.02.95 №24-ФЗ. – М.: Омега-Л, 2006.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10. Об утверждении порядка классификации объектов туристской индустрии, включающих гостиницы и иные средства размещения, горнолыжные трассы, пляжи: приказ Министерства спорта, туризма и молодёжной политики РФ от 25 января 2011 г. №35 // Бюллетень нормативных актов федеральных органов исполнительной власти. – 2011. – № 14.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11.Об утверждении системы классификации гостиниц и других средств размещения: приказ Федерального агентства по туризму от 21 июля 2005 г.№86 // Бюллетень нормативных актов федеральных органов исполнительной власти. – 2005. – № 38.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12. Ёхина М.А. Организация обслуживания в гостиницах. Учебное пособие для ОУ СПО. – Москва: Академия, 2012.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13. Ляпина И.Ю. Организация и технология гостиничного обслуживания. Учебник. - М.: Академия, 2011.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14. Павлова Н.В. Администратор гостиницы.- М, Академия -2012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Дополнительные источники: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1. Сорокина А.В. Организация обслуживания в гостиницах и туристских комплексах. Учебное пособие. – Москва: Альфа-М- ИНФРА-М, 2011.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2. Тимохина Т.Л. Организация приема и обслуживания туристов. Учебное пособие. – 3-е изд., перераб. и допол. – М.: ИНФРА-М, 2009.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3F8" w:rsidRPr="0071317B" w:rsidRDefault="00BA13F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Интернет-ресурсы: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1. Визовый кодекс ЕС от 13 июля 2009 г. [Электронный ресурс] // сайт Московской государственной юридической академии. – Режим доступа: http/ eulaw.edu.ru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2. Все отели России [Электронный ресурс]. – Режим доступа: http://all-hotels.ru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3. Международная гостиничная конвенция касательно заключения контрактов владельцами гостиниц и турагентами: конвенция от 15 июня 1979 года // АльянсМедиа: национальное деловое партнёрство [Электронный ресурс]. – Режим доступа: http://www.businesspravo.ru/Docum/DocumShow_DocumID_33270.html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4. Международные гостиничные правила: одобрены Советом Международной гостиничной ассоциацией 2 ноября 1981 [Электронный ресурс]. – Режим доступа: http://www. frontdesk.ru/files/International_Hospitality_law_1981.doc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5. Новости гостиниц [Электронный ресурс]. – Режим доступа: www.hotelnews.ru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6. О применении контрольно-кассовой техники при осуществлении наличных денежных расчётов и (или) расчётов с использованием платёжных карт: федер. закон от 22 мая 2003 №54-ФЗ (в ред. от 25 июня 2012 № 94-ФЗ) [Электронный ресурс]. – Режим доступа: http://base.garant.ru/12130951/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7. ОАО «ГАО "Москва"» [Электронный ресурс]. – Режим доступа: </w:t>
      </w:r>
      <w:hyperlink r:id="rId6" w:history="1">
        <w:r w:rsidRPr="0071317B">
          <w:rPr>
            <w:rStyle w:val="a7"/>
            <w:rFonts w:ascii="Times New Roman" w:hAnsi="Times New Roman" w:cs="Times New Roman"/>
            <w:sz w:val="24"/>
            <w:szCs w:val="24"/>
          </w:rPr>
          <w:t>http://www.gaomoskva.ru</w:t>
        </w:r>
      </w:hyperlink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8. Об информации, информационных технологиях и о защите информации: федер. закон от 27 июля 2006 г. №149-ФЗ (в ред. от 28 июля 2012 г. №139-ФЗ) [Электронный ресурс]. – Режим доступа: http://base.garant.ru/12148555/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9. Об утверждении Правил предоставления гостиничных услуг в Российской Федерации: Постановление Правительства РФ от 25 апреля 1997 г. №490 (в ред. от 6 октября 2011 г. №824) [Электронный ресурс]. – Режим доступа: http://base.garant.ru/10200913/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10. Об утверждении Правил регистрации и снятия граждан Российской Федерации с регистрационного учёта по месту пребывания и по месту жительства в пределах Российской Федерации и перечня должностных лиц, ответственных за регистрацию: Постановление Правительства РФ от 17 июля 1995 г. №713 (в ред. от 21 мая 2012 г. №493) [Электронный ресурс]. –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http://base.garant.ru/10103761/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11. Регламент (ЕС) №526/2006 Европейского парламента и совета от 15 марта 2006 г., устанавливающий Кодекс Сообщества о режиме пересечения людьми границ // Московская государственная юридическая академия [Электронный ресурс]. – Режим доступа: http://eulaw.edu.ru/documents/legislation/schengen/schengen_code.htm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12. AMADEUS Russia [Электронный ресурс]. – Режим доступа: http://www.amadeus.ru </w:t>
      </w:r>
    </w:p>
    <w:p w:rsidR="00BA13F8" w:rsidRPr="0071317B" w:rsidRDefault="00BA13F8" w:rsidP="00BA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17B">
        <w:rPr>
          <w:rFonts w:ascii="Times New Roman" w:hAnsi="Times New Roman" w:cs="Times New Roman"/>
          <w:color w:val="000000"/>
          <w:sz w:val="24"/>
          <w:szCs w:val="24"/>
        </w:rPr>
        <w:t xml:space="preserve">13. TravelMole [Электронный ресурс]. – Режим доступа: </w:t>
      </w:r>
      <w:hyperlink r:id="rId7" w:history="1">
        <w:r w:rsidRPr="0071317B">
          <w:rPr>
            <w:rStyle w:val="a7"/>
            <w:rFonts w:ascii="Times New Roman" w:hAnsi="Times New Roman" w:cs="Times New Roman"/>
            <w:sz w:val="24"/>
            <w:szCs w:val="24"/>
          </w:rPr>
          <w:t>http://www.travelmole.com</w:t>
        </w:r>
      </w:hyperlink>
      <w:r w:rsidRPr="00713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A9F" w:rsidRPr="0071317B" w:rsidRDefault="00A31A9F" w:rsidP="009B5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A31A9F" w:rsidRPr="0071317B" w:rsidSect="00CB737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3696"/>
    <w:multiLevelType w:val="hybridMultilevel"/>
    <w:tmpl w:val="995E3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755ECA"/>
    <w:multiLevelType w:val="multilevel"/>
    <w:tmpl w:val="B7BA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A2"/>
    <w:rsid w:val="00001394"/>
    <w:rsid w:val="00087ED5"/>
    <w:rsid w:val="000B4A13"/>
    <w:rsid w:val="000E1D34"/>
    <w:rsid w:val="0012688D"/>
    <w:rsid w:val="00140040"/>
    <w:rsid w:val="001A650E"/>
    <w:rsid w:val="002326A2"/>
    <w:rsid w:val="00296AE4"/>
    <w:rsid w:val="0052337F"/>
    <w:rsid w:val="00525DD5"/>
    <w:rsid w:val="00533908"/>
    <w:rsid w:val="00652A43"/>
    <w:rsid w:val="00683FF4"/>
    <w:rsid w:val="006D016F"/>
    <w:rsid w:val="0071317B"/>
    <w:rsid w:val="00717C83"/>
    <w:rsid w:val="0081137B"/>
    <w:rsid w:val="00832A1A"/>
    <w:rsid w:val="008401EC"/>
    <w:rsid w:val="008C7733"/>
    <w:rsid w:val="009B5713"/>
    <w:rsid w:val="00A05522"/>
    <w:rsid w:val="00A31A9F"/>
    <w:rsid w:val="00A51840"/>
    <w:rsid w:val="00B672FF"/>
    <w:rsid w:val="00BA13F8"/>
    <w:rsid w:val="00BA4ED2"/>
    <w:rsid w:val="00BE7C80"/>
    <w:rsid w:val="00C67CFE"/>
    <w:rsid w:val="00CB7376"/>
    <w:rsid w:val="00CE3119"/>
    <w:rsid w:val="00CF3CDA"/>
    <w:rsid w:val="00D615B9"/>
    <w:rsid w:val="00D75BFA"/>
    <w:rsid w:val="00D87FA2"/>
    <w:rsid w:val="00E210C0"/>
    <w:rsid w:val="00F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6C4A"/>
  <w15:docId w15:val="{469315BA-FB28-4A18-94AF-40FC2C95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CE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CE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uiPriority w:val="99"/>
    <w:rsid w:val="00CE3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uiPriority w:val="22"/>
    <w:qFormat/>
    <w:rsid w:val="000B4A13"/>
    <w:rPr>
      <w:b/>
      <w:bCs/>
    </w:rPr>
  </w:style>
  <w:style w:type="paragraph" w:customStyle="1" w:styleId="Default">
    <w:name w:val="Default"/>
    <w:rsid w:val="00B6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1A9F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A13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7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CB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avelmo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omosk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4DF6-445A-4C38-B3D2-384357D7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Санькова</cp:lastModifiedBy>
  <cp:revision>17</cp:revision>
  <dcterms:created xsi:type="dcterms:W3CDTF">2017-05-02T08:04:00Z</dcterms:created>
  <dcterms:modified xsi:type="dcterms:W3CDTF">2019-06-14T11:38:00Z</dcterms:modified>
</cp:coreProperties>
</file>