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</w:tblGrid>
      <w:tr w:rsidR="00FA2F48" w:rsidTr="0055084B">
        <w:tc>
          <w:tcPr>
            <w:tcW w:w="3969" w:type="dxa"/>
          </w:tcPr>
          <w:p w:rsidR="00FA2F48" w:rsidRPr="001746F0" w:rsidRDefault="00FA2F48" w:rsidP="0055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A2F48" w:rsidRPr="001746F0" w:rsidRDefault="00FA2F48" w:rsidP="0055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Директор АНО «УЦДПО</w:t>
            </w:r>
          </w:p>
          <w:p w:rsidR="00FA2F48" w:rsidRPr="001746F0" w:rsidRDefault="00FA2F48" w:rsidP="0055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«Прогресс»</w:t>
            </w:r>
          </w:p>
          <w:p w:rsidR="00FA2F48" w:rsidRPr="001746F0" w:rsidRDefault="00FA2F48" w:rsidP="0055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48" w:rsidRPr="001746F0" w:rsidRDefault="00FA2F48" w:rsidP="0055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48" w:rsidRPr="001746F0" w:rsidRDefault="00FA2F48" w:rsidP="0055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_________________С.Н. Селюков</w:t>
            </w:r>
          </w:p>
          <w:p w:rsidR="00FA2F48" w:rsidRPr="001746F0" w:rsidRDefault="00FA2F48" w:rsidP="0055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48" w:rsidRPr="001746F0" w:rsidRDefault="00FA2F48" w:rsidP="0055084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FA2F48" w:rsidRPr="00D43DB5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FA2F48" w:rsidRPr="00D43DB5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F48" w:rsidRPr="00D43DB5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2F48" w:rsidRPr="000C1C1A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ТАКЕЛАЖНИК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p w:rsidR="00FA2F48" w:rsidRPr="00E22888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FA2F48" w:rsidRPr="00D43DB5" w:rsidRDefault="00FA2F48" w:rsidP="00FA2F48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A2F48" w:rsidRPr="00D43DB5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Pr="00D43DB5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Pr="00D43DB5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Pr="00D43DB5" w:rsidRDefault="00FA2F48" w:rsidP="00FA2F48">
      <w:pPr>
        <w:pStyle w:val="formattext"/>
        <w:ind w:firstLine="709"/>
        <w:rPr>
          <w:sz w:val="24"/>
          <w:szCs w:val="24"/>
        </w:rPr>
      </w:pPr>
    </w:p>
    <w:p w:rsidR="00FA2F48" w:rsidRPr="00490860" w:rsidRDefault="00FA2F48" w:rsidP="00FA2F48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A2F48" w:rsidRPr="00490860" w:rsidTr="0055084B">
        <w:tc>
          <w:tcPr>
            <w:tcW w:w="4820" w:type="dxa"/>
          </w:tcPr>
          <w:p w:rsidR="00FA2F48" w:rsidRPr="00490860" w:rsidRDefault="00FA2F48" w:rsidP="0055084B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>
              <w:rPr>
                <w:rFonts w:ascii="Times New Roman" w:hAnsi="Times New Roman" w:cs="Times New Roman"/>
              </w:rPr>
              <w:t>Педагогическим   Советом АНО 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FA2F48" w:rsidRPr="00490860" w:rsidRDefault="00FA2F48" w:rsidP="0055084B">
            <w:pPr>
              <w:rPr>
                <w:rFonts w:ascii="Times New Roman" w:hAnsi="Times New Roman" w:cs="Times New Roman"/>
              </w:rPr>
            </w:pPr>
          </w:p>
          <w:p w:rsidR="00FA2F48" w:rsidRPr="00490860" w:rsidRDefault="00FA2F48" w:rsidP="0055084B">
            <w:pPr>
              <w:rPr>
                <w:rFonts w:ascii="Times New Roman" w:hAnsi="Times New Roman" w:cs="Times New Roman"/>
              </w:rPr>
            </w:pPr>
          </w:p>
          <w:p w:rsidR="00FA2F48" w:rsidRPr="00490860" w:rsidRDefault="00FA2F48" w:rsidP="0055084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FA2F48" w:rsidRDefault="00FA2F48" w:rsidP="00B100C7">
      <w:pPr>
        <w:pStyle w:val="Default"/>
        <w:rPr>
          <w:b/>
          <w:bCs/>
          <w:sz w:val="23"/>
          <w:szCs w:val="23"/>
        </w:rPr>
      </w:pPr>
    </w:p>
    <w:p w:rsidR="00FA2F48" w:rsidRDefault="00FA2F48" w:rsidP="00B100C7">
      <w:pPr>
        <w:pStyle w:val="Default"/>
        <w:rPr>
          <w:b/>
          <w:bCs/>
          <w:sz w:val="23"/>
          <w:szCs w:val="23"/>
        </w:rPr>
      </w:pPr>
    </w:p>
    <w:p w:rsidR="00721055" w:rsidRDefault="00721055" w:rsidP="00B100C7">
      <w:pPr>
        <w:pStyle w:val="Default"/>
        <w:rPr>
          <w:b/>
          <w:bCs/>
          <w:sz w:val="23"/>
          <w:szCs w:val="23"/>
        </w:rPr>
      </w:pPr>
    </w:p>
    <w:p w:rsidR="00721055" w:rsidRDefault="00721055" w:rsidP="00B100C7">
      <w:pPr>
        <w:pStyle w:val="Default"/>
        <w:rPr>
          <w:b/>
          <w:bCs/>
          <w:sz w:val="23"/>
          <w:szCs w:val="23"/>
        </w:rPr>
      </w:pPr>
    </w:p>
    <w:p w:rsidR="00FA2F48" w:rsidRDefault="00FA2F48" w:rsidP="00B100C7">
      <w:pPr>
        <w:pStyle w:val="Default"/>
        <w:rPr>
          <w:b/>
          <w:bCs/>
          <w:sz w:val="23"/>
          <w:szCs w:val="23"/>
        </w:rPr>
      </w:pPr>
    </w:p>
    <w:p w:rsidR="00721055" w:rsidRDefault="00721055" w:rsidP="00B100C7">
      <w:pPr>
        <w:pStyle w:val="Default"/>
        <w:rPr>
          <w:b/>
          <w:bCs/>
          <w:sz w:val="23"/>
          <w:szCs w:val="23"/>
        </w:rPr>
      </w:pPr>
    </w:p>
    <w:p w:rsidR="00FA2F48" w:rsidRDefault="00FA2F48" w:rsidP="00B100C7">
      <w:pPr>
        <w:pStyle w:val="Default"/>
        <w:rPr>
          <w:b/>
          <w:bCs/>
          <w:sz w:val="23"/>
          <w:szCs w:val="23"/>
        </w:rPr>
      </w:pPr>
    </w:p>
    <w:p w:rsidR="00B100C7" w:rsidRPr="00FA2F48" w:rsidRDefault="00B100C7" w:rsidP="00FA2F48">
      <w:pPr>
        <w:pStyle w:val="Default"/>
        <w:jc w:val="center"/>
        <w:rPr>
          <w:b/>
          <w:bCs/>
        </w:rPr>
      </w:pPr>
      <w:r w:rsidRPr="00FA2F48">
        <w:rPr>
          <w:b/>
          <w:bCs/>
        </w:rPr>
        <w:t>ПОЯСНИТЕЛЬНАЯ ЗАПИСКА</w:t>
      </w:r>
    </w:p>
    <w:p w:rsidR="00FA2F48" w:rsidRPr="00FA2F48" w:rsidRDefault="00FA2F48" w:rsidP="00FA2F48">
      <w:pPr>
        <w:pStyle w:val="Default"/>
        <w:jc w:val="center"/>
      </w:pPr>
    </w:p>
    <w:p w:rsidR="0057601B" w:rsidRPr="00D53B3F" w:rsidRDefault="0057601B" w:rsidP="0057601B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53B3F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B100C7" w:rsidRPr="00FA2F48" w:rsidRDefault="00B100C7" w:rsidP="00721055">
      <w:pPr>
        <w:pStyle w:val="Default"/>
        <w:ind w:firstLine="708"/>
        <w:jc w:val="both"/>
      </w:pPr>
      <w:r w:rsidRPr="00FA2F48">
        <w:t xml:space="preserve">Настоящая учебная программа предназначена для подготовки такелажников, обслуживающих грузоподъемные машины. </w:t>
      </w:r>
    </w:p>
    <w:p w:rsidR="00B100C7" w:rsidRPr="00FA2F48" w:rsidRDefault="00B100C7" w:rsidP="00721055">
      <w:pPr>
        <w:pStyle w:val="Default"/>
        <w:ind w:firstLine="708"/>
        <w:jc w:val="both"/>
      </w:pPr>
      <w:r w:rsidRPr="00FA2F48">
        <w:t xml:space="preserve">Учебные планы и программы включают объем учебного материала, необходимый для приобретения профессиональных навыков и технических знаний, соответствующих требованиям квалифицированной характеристики такелажника. Продолжительность обучения 142 часов. </w:t>
      </w:r>
    </w:p>
    <w:p w:rsidR="00B100C7" w:rsidRPr="00FA2F48" w:rsidRDefault="00B100C7" w:rsidP="00721055">
      <w:pPr>
        <w:pStyle w:val="Default"/>
        <w:ind w:firstLine="708"/>
        <w:jc w:val="both"/>
      </w:pPr>
      <w:r w:rsidRPr="00FA2F48">
        <w:t xml:space="preserve">Работы, связанные с подъемом и перемещением грузов, называют такелажными. При монтаже электрооборудования, </w:t>
      </w:r>
      <w:proofErr w:type="spellStart"/>
      <w:r w:rsidRPr="00FA2F48">
        <w:t>электроконструкций</w:t>
      </w:r>
      <w:proofErr w:type="spellEnd"/>
      <w:r w:rsidRPr="00FA2F48">
        <w:t xml:space="preserve"> или металлоконструкций такие работы выполняют с помощью различного вида грузоподъемных машин и механизмов, такелажных приспособлений и устройств. Выбор способа выполнения такелажных работ во многом зависит от состояния монтажной зоны, строительной готовности зданий и сооружений, наличия грузоподъемных средств, имеющейся такелажной оснастки, организации рабочего места такелажников и разработки технологического процесса. Съемные грузозахватные приспособления (стропы, клещи, траверсы и т.п.), грузоподъемные механизмы (тали, лебедки), сменные </w:t>
      </w:r>
      <w:proofErr w:type="spellStart"/>
      <w:proofErr w:type="gramStart"/>
      <w:r w:rsidRPr="00FA2F48">
        <w:t>грузо</w:t>
      </w:r>
      <w:proofErr w:type="spellEnd"/>
      <w:r w:rsidRPr="00FA2F48">
        <w:t>-захватные</w:t>
      </w:r>
      <w:proofErr w:type="gramEnd"/>
      <w:r w:rsidRPr="00FA2F48">
        <w:t xml:space="preserve"> органы (крюки, грейферы) и тару содержат и эксплуатируют в соответствии с «Правилами устройства и безопасной эксплуатации грузоподъемных кранов», утвержденными </w:t>
      </w:r>
      <w:proofErr w:type="spellStart"/>
      <w:r w:rsidRPr="00FA2F48">
        <w:t>Ростехнадзором</w:t>
      </w:r>
      <w:proofErr w:type="spellEnd"/>
      <w:r w:rsidRPr="00FA2F48">
        <w:t xml:space="preserve"> России и «Правилами безопасности при работе с инструментом и приспособлениями». К управлению грузоподъемными механизмами, </w:t>
      </w:r>
      <w:proofErr w:type="spellStart"/>
      <w:r w:rsidRPr="00FA2F48">
        <w:t>строповке</w:t>
      </w:r>
      <w:proofErr w:type="spellEnd"/>
      <w:r w:rsidRPr="00FA2F48">
        <w:t xml:space="preserve"> грузов и такелажным работам допускают лиц не моложе 18 лет, специально обученных и аттестованных в соответствии с указанными выше </w:t>
      </w:r>
      <w:r w:rsidR="0057601B">
        <w:t xml:space="preserve">    </w:t>
      </w:r>
      <w:r w:rsidRPr="00FA2F48">
        <w:t xml:space="preserve">Правилами и имеющих об этом отметку в удостоверении о проверке знаний. Обслуживание и ремонт электрооборудования грузоподъемных механизмов производит электротехнический персонал с группой по электробезопасности не ниже третьей. Рабочих основных профессий, выполняющих </w:t>
      </w:r>
      <w:r w:rsidR="0057601B" w:rsidRPr="00FA2F48">
        <w:t>работы,</w:t>
      </w:r>
      <w:r w:rsidRPr="00FA2F48">
        <w:t xml:space="preserve"> связанные с эксплуатацией грузоподъемных механизмов и машин, управляемых, с пола, и подвешивающих грузы на крюк машины или механизма, обучают смежной профессии по специальной программе. Их аттестуют в квалификационной комиссии и выдают удостоверение о проверке знаний и допуске к выполнению </w:t>
      </w:r>
      <w:proofErr w:type="spellStart"/>
      <w:r w:rsidRPr="00FA2F48">
        <w:t>стропальных</w:t>
      </w:r>
      <w:proofErr w:type="spellEnd"/>
      <w:r w:rsidRPr="00FA2F48">
        <w:t xml:space="preserve"> работ или управлению грузоподъемными механизмами. Программа составлена с учетом знаний и навыков, полученных обучаемыми в общеобразовательных школах, и предусматривают изучение теоретических сведений и выработку практических навыков, необходимых такелажнику. </w:t>
      </w:r>
    </w:p>
    <w:p w:rsidR="00B100C7" w:rsidRPr="00FA2F48" w:rsidRDefault="00B100C7" w:rsidP="0057601B">
      <w:pPr>
        <w:pStyle w:val="Default"/>
        <w:ind w:firstLine="708"/>
        <w:jc w:val="both"/>
      </w:pPr>
      <w:r w:rsidRPr="00FA2F48">
        <w:t xml:space="preserve">В процессе обучения особое внимание должно быть обращено на необходимость прочного усвоения и выполнения всех требований правил безопасности труда. В этих целях преподаватель теоретического и мастер (инструктор) производственного обучения, помимо изучения общих правил по безопасности труда, предусмотренных программой, должны при изучении каждой темы или при переходе к новому виду работ при производственном обучении обращать внимание обучаемых на правила безопасности труда, которые необходимо соблюдать в каждом конкретном случае. </w:t>
      </w:r>
    </w:p>
    <w:p w:rsidR="00B100C7" w:rsidRPr="00FA2F48" w:rsidRDefault="00B100C7" w:rsidP="00721055">
      <w:pPr>
        <w:pStyle w:val="Default"/>
        <w:jc w:val="both"/>
      </w:pPr>
      <w:r w:rsidRPr="00FA2F48">
        <w:t xml:space="preserve">К концу обучения каждый рабочий должен уметь самостоятельно выполнять все работы, предусмотренные квалифицированной характеристикой, в соответствии с техническими условиями и нормами. </w:t>
      </w:r>
    </w:p>
    <w:p w:rsidR="00B100C7" w:rsidRPr="00FA2F48" w:rsidRDefault="00B100C7" w:rsidP="0057601B">
      <w:pPr>
        <w:pStyle w:val="Default"/>
        <w:ind w:firstLine="708"/>
        <w:jc w:val="both"/>
      </w:pPr>
      <w:r w:rsidRPr="00FA2F48">
        <w:lastRenderedPageBreak/>
        <w:t xml:space="preserve">Квалификационные экзамены проводятся в соответствии с Положением о порядке аттестации и присвоении квалификации лицам, овладевающим профессиями рабочих. </w:t>
      </w:r>
    </w:p>
    <w:p w:rsidR="0057601B" w:rsidRPr="0057601B" w:rsidRDefault="00B100C7" w:rsidP="0057601B">
      <w:pPr>
        <w:pStyle w:val="a5"/>
        <w:shd w:val="clear" w:color="auto" w:fill="FFFFFF"/>
        <w:jc w:val="both"/>
        <w:rPr>
          <w:rFonts w:eastAsiaTheme="minorHAnsi"/>
          <w:color w:val="000000"/>
          <w:lang w:eastAsia="en-US"/>
        </w:rPr>
      </w:pPr>
      <w:r w:rsidRPr="00FA2F48">
        <w:t>Программа составлена в соответствии</w:t>
      </w:r>
      <w:r w:rsidR="0057601B">
        <w:t xml:space="preserve"> с</w:t>
      </w:r>
      <w:r w:rsidRPr="00FA2F48">
        <w:t xml:space="preserve"> </w:t>
      </w:r>
      <w:r w:rsidR="0057601B" w:rsidRPr="0057601B">
        <w:rPr>
          <w:rFonts w:eastAsiaTheme="minorHAnsi"/>
          <w:color w:val="000000"/>
          <w:lang w:eastAsia="en-US"/>
        </w:rPr>
        <w:t>Единый тарифно-квалификационный справочник работ и профессий рабочих (ЕТКС), 2017</w:t>
      </w:r>
      <w:r w:rsidR="0057601B">
        <w:rPr>
          <w:rFonts w:eastAsiaTheme="minorHAnsi"/>
          <w:color w:val="000000"/>
          <w:lang w:eastAsia="en-US"/>
        </w:rPr>
        <w:t xml:space="preserve">. </w:t>
      </w:r>
      <w:hyperlink r:id="rId5" w:history="1">
        <w:r w:rsidR="0057601B" w:rsidRPr="0057601B">
          <w:rPr>
            <w:rFonts w:eastAsiaTheme="minorHAnsi"/>
            <w:color w:val="000000"/>
            <w:lang w:eastAsia="en-US"/>
          </w:rPr>
          <w:t>Выпуск №1 ЕТКС</w:t>
        </w:r>
      </w:hyperlink>
      <w:r w:rsidR="0057601B">
        <w:rPr>
          <w:rFonts w:eastAsiaTheme="minorHAnsi"/>
          <w:color w:val="000000"/>
          <w:lang w:eastAsia="en-US"/>
        </w:rPr>
        <w:t xml:space="preserve">. </w:t>
      </w:r>
      <w:r w:rsidR="0057601B" w:rsidRPr="0057601B">
        <w:rPr>
          <w:rFonts w:eastAsiaTheme="minorHAnsi"/>
          <w:color w:val="000000"/>
          <w:lang w:eastAsia="en-US"/>
        </w:rPr>
        <w:t>Выпуск 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="0057601B">
        <w:rPr>
          <w:rFonts w:eastAsiaTheme="minorHAnsi"/>
          <w:color w:val="000000"/>
          <w:lang w:eastAsia="en-US"/>
        </w:rPr>
        <w:t xml:space="preserve"> </w:t>
      </w:r>
      <w:r w:rsidR="0057601B" w:rsidRPr="0057601B">
        <w:rPr>
          <w:rFonts w:eastAsiaTheme="minorHAnsi"/>
          <w:color w:val="000000"/>
          <w:lang w:eastAsia="en-US"/>
        </w:rPr>
        <w:t>(в редакции:</w:t>
      </w:r>
      <w:r w:rsidR="0057601B">
        <w:rPr>
          <w:rFonts w:eastAsiaTheme="minorHAnsi"/>
          <w:color w:val="000000"/>
          <w:lang w:eastAsia="en-US"/>
        </w:rPr>
        <w:t xml:space="preserve"> </w:t>
      </w:r>
      <w:r w:rsidR="0057601B" w:rsidRPr="0057601B">
        <w:rPr>
          <w:rFonts w:eastAsiaTheme="minorHAnsi"/>
          <w:color w:val="000000"/>
          <w:lang w:eastAsia="en-US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="0057601B">
        <w:rPr>
          <w:rFonts w:eastAsiaTheme="minorHAnsi"/>
          <w:color w:val="000000"/>
          <w:lang w:eastAsia="en-US"/>
        </w:rPr>
        <w:t xml:space="preserve"> </w:t>
      </w:r>
      <w:r w:rsidR="0057601B" w:rsidRPr="0057601B">
        <w:rPr>
          <w:rFonts w:eastAsiaTheme="minorHAnsi"/>
          <w:color w:val="000000"/>
          <w:lang w:eastAsia="en-US"/>
        </w:rPr>
        <w:t>Постановления Госкомтруда СССР 18.12.1990 N 451,</w:t>
      </w:r>
      <w:r w:rsidR="0057601B">
        <w:rPr>
          <w:rFonts w:eastAsiaTheme="minorHAnsi"/>
          <w:color w:val="000000"/>
          <w:lang w:eastAsia="en-US"/>
        </w:rPr>
        <w:t xml:space="preserve"> </w:t>
      </w:r>
      <w:r w:rsidR="0057601B" w:rsidRPr="0057601B">
        <w:rPr>
          <w:rFonts w:eastAsiaTheme="minorHAnsi"/>
          <w:color w:val="000000"/>
          <w:lang w:eastAsia="en-US"/>
        </w:rPr>
        <w:t>Постановлений Минтруда РФ от 24.12.1992 N 60, от 11.02.1993 N 23, от 19.07.1993 N 140, от 29.06.1995 N 36, от 01.06.1998 N 20, от 17.05.2001 N 40,</w:t>
      </w:r>
      <w:r w:rsidR="0057601B" w:rsidRPr="0057601B">
        <w:rPr>
          <w:rFonts w:eastAsiaTheme="minorHAnsi"/>
          <w:color w:val="000000"/>
          <w:lang w:eastAsia="en-US"/>
        </w:rPr>
        <w:br/>
        <w:t xml:space="preserve">Приказов </w:t>
      </w:r>
      <w:proofErr w:type="spellStart"/>
      <w:r w:rsidR="0057601B" w:rsidRPr="0057601B">
        <w:rPr>
          <w:rFonts w:eastAsiaTheme="minorHAnsi"/>
          <w:color w:val="000000"/>
          <w:lang w:eastAsia="en-US"/>
        </w:rPr>
        <w:t>Минздравсоцразвития</w:t>
      </w:r>
      <w:proofErr w:type="spellEnd"/>
      <w:r w:rsidR="0057601B" w:rsidRPr="0057601B">
        <w:rPr>
          <w:rFonts w:eastAsiaTheme="minorHAnsi"/>
          <w:color w:val="000000"/>
          <w:lang w:eastAsia="en-US"/>
        </w:rPr>
        <w:t xml:space="preserve"> РФ от 31.07.2007 N 497, от 20.10.2008 N 577, от 17.04.2009 N 199)</w:t>
      </w:r>
      <w:r w:rsidR="0057601B">
        <w:rPr>
          <w:rFonts w:eastAsiaTheme="minorHAnsi"/>
          <w:color w:val="000000"/>
          <w:lang w:eastAsia="en-US"/>
        </w:rPr>
        <w:t xml:space="preserve"> </w:t>
      </w:r>
      <w:hyperlink r:id="rId6" w:history="1">
        <w:r w:rsidR="0057601B" w:rsidRPr="0057601B">
          <w:rPr>
            <w:rFonts w:eastAsiaTheme="minorHAnsi"/>
            <w:color w:val="000000"/>
            <w:lang w:eastAsia="en-US"/>
          </w:rPr>
          <w:t>Раздел ЕТКС «Профессии рабочих, общие для всех отраслей народного хозяйства»</w:t>
        </w:r>
      </w:hyperlink>
    </w:p>
    <w:p w:rsidR="00721055" w:rsidRPr="00721055" w:rsidRDefault="00721055" w:rsidP="0057601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Наименование программы подготовки: </w:t>
      </w:r>
      <w:r w:rsidRPr="00721055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рабочих по профессии «Такелажник». </w:t>
      </w:r>
    </w:p>
    <w:p w:rsidR="00721055" w:rsidRPr="00721055" w:rsidRDefault="00721055" w:rsidP="0072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цели: </w:t>
      </w:r>
      <w:r w:rsidRPr="00721055">
        <w:rPr>
          <w:rFonts w:ascii="Times New Roman" w:hAnsi="Times New Roman" w:cs="Times New Roman"/>
          <w:color w:val="000000"/>
          <w:sz w:val="23"/>
          <w:szCs w:val="23"/>
        </w:rPr>
        <w:t xml:space="preserve">приобретение профессиональных знаний, умений и навыков лицами, не имеющими профессии, без повышения образовательного уровня. </w:t>
      </w:r>
    </w:p>
    <w:p w:rsidR="00721055" w:rsidRPr="00721055" w:rsidRDefault="00721055" w:rsidP="0072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Количество часов: </w:t>
      </w:r>
      <w:r w:rsidRPr="00721055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721055">
        <w:rPr>
          <w:rFonts w:ascii="Times New Roman" w:hAnsi="Times New Roman" w:cs="Times New Roman"/>
          <w:color w:val="000000"/>
          <w:sz w:val="23"/>
          <w:szCs w:val="23"/>
        </w:rPr>
        <w:t xml:space="preserve">2 часов. </w:t>
      </w:r>
    </w:p>
    <w:p w:rsidR="00721055" w:rsidRPr="00721055" w:rsidRDefault="00721055" w:rsidP="0072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Категория слушателей: </w:t>
      </w:r>
      <w:r w:rsidRPr="00721055">
        <w:rPr>
          <w:rFonts w:ascii="Times New Roman" w:hAnsi="Times New Roman" w:cs="Times New Roman"/>
          <w:color w:val="000000"/>
          <w:sz w:val="23"/>
          <w:szCs w:val="23"/>
        </w:rPr>
        <w:t xml:space="preserve">лица старше 18 лет. </w:t>
      </w:r>
    </w:p>
    <w:p w:rsidR="00F6105C" w:rsidRPr="00FA2F48" w:rsidRDefault="00721055" w:rsidP="00721055">
      <w:pPr>
        <w:rPr>
          <w:rFonts w:ascii="Times New Roman" w:hAnsi="Times New Roman" w:cs="Times New Roman"/>
          <w:sz w:val="24"/>
          <w:szCs w:val="24"/>
        </w:rPr>
      </w:pPr>
      <w:r w:rsidRPr="00721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Результатом освоения программы: </w:t>
      </w:r>
      <w:r w:rsidRPr="00721055">
        <w:rPr>
          <w:rFonts w:ascii="Times New Roman" w:hAnsi="Times New Roman" w:cs="Times New Roman"/>
          <w:color w:val="000000"/>
          <w:sz w:val="23"/>
          <w:szCs w:val="23"/>
        </w:rPr>
        <w:t>получение профессии.</w:t>
      </w:r>
    </w:p>
    <w:p w:rsidR="00F6105C" w:rsidRPr="00FA2F48" w:rsidRDefault="00F6105C" w:rsidP="00F6105C">
      <w:pPr>
        <w:pStyle w:val="Default"/>
      </w:pPr>
    </w:p>
    <w:p w:rsidR="00F6105C" w:rsidRPr="00FA2F48" w:rsidRDefault="00F6105C" w:rsidP="00F92120">
      <w:pPr>
        <w:pStyle w:val="Default"/>
        <w:numPr>
          <w:ilvl w:val="0"/>
          <w:numId w:val="2"/>
        </w:numPr>
      </w:pPr>
      <w:r w:rsidRPr="00FA2F48">
        <w:rPr>
          <w:b/>
          <w:bCs/>
        </w:rPr>
        <w:t xml:space="preserve">КВАЛИФИКАЦИОННАЯ ХАРАКТЕРИСТИКА </w:t>
      </w:r>
    </w:p>
    <w:p w:rsidR="0057601B" w:rsidRPr="0057601B" w:rsidRDefault="0057601B" w:rsidP="005760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01B">
        <w:rPr>
          <w:rFonts w:ascii="Times New Roman" w:hAnsi="Times New Roman" w:cs="Times New Roman"/>
          <w:b/>
          <w:color w:val="000000"/>
          <w:sz w:val="24"/>
          <w:szCs w:val="24"/>
        </w:rPr>
        <w:t>Такелажник (2-й разряд)</w:t>
      </w:r>
    </w:p>
    <w:p w:rsidR="0057601B" w:rsidRPr="0057601B" w:rsidRDefault="0057601B" w:rsidP="0057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0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Характеристика работ</w:t>
      </w:r>
      <w:r w:rsidRPr="0057601B">
        <w:rPr>
          <w:rFonts w:ascii="Times New Roman" w:hAnsi="Times New Roman" w:cs="Times New Roman"/>
          <w:color w:val="000000"/>
          <w:sz w:val="24"/>
          <w:szCs w:val="24"/>
        </w:rPr>
        <w:t xml:space="preserve">. Выполнение такелажных работ по горизонтальному и вертикальному перемещению, увязке, креплению и установке на тележки или платформы различных грузов, оборудования, изделий и т.п. массой до 5 т с применением лебедок, талей, домкратов, козел и скатов. Перемещение грузов с заводкой тросов при </w:t>
      </w:r>
      <w:proofErr w:type="spellStart"/>
      <w:r w:rsidRPr="0057601B">
        <w:rPr>
          <w:rFonts w:ascii="Times New Roman" w:hAnsi="Times New Roman" w:cs="Times New Roman"/>
          <w:color w:val="000000"/>
          <w:sz w:val="24"/>
          <w:szCs w:val="24"/>
        </w:rPr>
        <w:t>застроповке</w:t>
      </w:r>
      <w:proofErr w:type="spellEnd"/>
      <w:r w:rsidRPr="0057601B">
        <w:rPr>
          <w:rFonts w:ascii="Times New Roman" w:hAnsi="Times New Roman" w:cs="Times New Roman"/>
          <w:color w:val="000000"/>
          <w:sz w:val="24"/>
          <w:szCs w:val="24"/>
        </w:rPr>
        <w:t xml:space="preserve">. Сооружение настилов, стоек, временных мостков и приспособлений. Промывка, очистка, смазывание, просушка, подбор и укладка такелажа по видам и размерам. Раскладка и наматывание тросов и канатов и разбивка сплетений с оплеткой концов. Навешивание бирок и </w:t>
      </w:r>
      <w:proofErr w:type="gramStart"/>
      <w:r w:rsidRPr="0057601B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proofErr w:type="gramEnd"/>
      <w:r w:rsidRPr="0057601B">
        <w:rPr>
          <w:rFonts w:ascii="Times New Roman" w:hAnsi="Times New Roman" w:cs="Times New Roman"/>
          <w:color w:val="000000"/>
          <w:sz w:val="24"/>
          <w:szCs w:val="24"/>
        </w:rPr>
        <w:t xml:space="preserve"> такелажа к отгрузке. Изготовление простого такелажа.</w:t>
      </w:r>
    </w:p>
    <w:p w:rsidR="0057601B" w:rsidRPr="0057601B" w:rsidRDefault="0057601B" w:rsidP="0057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0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Должен знать</w:t>
      </w:r>
      <w:r w:rsidRPr="0057601B">
        <w:rPr>
          <w:rFonts w:ascii="Times New Roman" w:hAnsi="Times New Roman" w:cs="Times New Roman"/>
          <w:color w:val="000000"/>
          <w:sz w:val="24"/>
          <w:szCs w:val="24"/>
        </w:rPr>
        <w:t xml:space="preserve">: устройство и правила пользования простыми такелажными средствами при перемещении грузов, оборудования и изделий; правила </w:t>
      </w:r>
      <w:proofErr w:type="spellStart"/>
      <w:r w:rsidRPr="0057601B">
        <w:rPr>
          <w:rFonts w:ascii="Times New Roman" w:hAnsi="Times New Roman" w:cs="Times New Roman"/>
          <w:color w:val="000000"/>
          <w:sz w:val="24"/>
          <w:szCs w:val="24"/>
        </w:rPr>
        <w:t>строповки</w:t>
      </w:r>
      <w:proofErr w:type="spellEnd"/>
      <w:r w:rsidRPr="0057601B">
        <w:rPr>
          <w:rFonts w:ascii="Times New Roman" w:hAnsi="Times New Roman" w:cs="Times New Roman"/>
          <w:color w:val="000000"/>
          <w:sz w:val="24"/>
          <w:szCs w:val="24"/>
        </w:rPr>
        <w:t xml:space="preserve"> грузов малой массы; способы сооружения временных настилов, мостков, стоек скатов; правила разборки, смазывания, сушки и хранения такелажа; виды простых такелажных устройств и приемы его изготовления; основы слесарного и плотничного дела.</w:t>
      </w:r>
    </w:p>
    <w:p w:rsidR="00F6105C" w:rsidRPr="00FA2F48" w:rsidRDefault="00F6105C" w:rsidP="00F6105C">
      <w:pPr>
        <w:pStyle w:val="Default"/>
        <w:rPr>
          <w:color w:val="auto"/>
        </w:rPr>
      </w:pPr>
    </w:p>
    <w:p w:rsidR="008030CB" w:rsidRPr="00FA2F48" w:rsidRDefault="008030CB" w:rsidP="00F6105C">
      <w:pPr>
        <w:pStyle w:val="Default"/>
      </w:pPr>
    </w:p>
    <w:p w:rsidR="008030CB" w:rsidRPr="00FA2F48" w:rsidRDefault="008030CB" w:rsidP="00F6105C">
      <w:pPr>
        <w:pStyle w:val="Default"/>
      </w:pPr>
    </w:p>
    <w:p w:rsidR="00846D5D" w:rsidRDefault="00846D5D" w:rsidP="008030CB">
      <w:pPr>
        <w:pStyle w:val="Default"/>
        <w:rPr>
          <w:color w:val="auto"/>
        </w:rPr>
      </w:pPr>
    </w:p>
    <w:p w:rsidR="00846D5D" w:rsidRDefault="00846D5D" w:rsidP="008030CB">
      <w:pPr>
        <w:pStyle w:val="Default"/>
        <w:rPr>
          <w:color w:val="auto"/>
        </w:rPr>
      </w:pPr>
    </w:p>
    <w:p w:rsidR="00846D5D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D5D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D5D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D5D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D5D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D5D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2.УЧЕБНЫЙ </w:t>
      </w:r>
      <w:proofErr w:type="gramStart"/>
      <w:r w:rsidRPr="00F2315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31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315A">
        <w:rPr>
          <w:rFonts w:ascii="Times New Roman" w:hAnsi="Times New Roman" w:cs="Times New Roman"/>
          <w:sz w:val="24"/>
          <w:szCs w:val="24"/>
        </w:rPr>
        <w:t xml:space="preserve"> ПРОФЕССИИ</w:t>
      </w:r>
    </w:p>
    <w:p w:rsidR="00846D5D" w:rsidRPr="00E22888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ТАКЕЛАЖНИК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846D5D" w:rsidRPr="00F2315A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D5D" w:rsidRPr="00F2315A" w:rsidRDefault="00846D5D" w:rsidP="00846D5D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tbl>
      <w:tblPr>
        <w:tblStyle w:val="a3"/>
        <w:tblW w:w="9365" w:type="dxa"/>
        <w:tblInd w:w="392" w:type="dxa"/>
        <w:tblLook w:val="04A0" w:firstRow="1" w:lastRow="0" w:firstColumn="1" w:lastColumn="0" w:noHBand="0" w:noVBand="1"/>
      </w:tblPr>
      <w:tblGrid>
        <w:gridCol w:w="702"/>
        <w:gridCol w:w="6413"/>
        <w:gridCol w:w="2250"/>
      </w:tblGrid>
      <w:tr w:rsidR="00846D5D" w:rsidRPr="007F72B5" w:rsidTr="00846D5D">
        <w:tc>
          <w:tcPr>
            <w:tcW w:w="702" w:type="dxa"/>
          </w:tcPr>
          <w:p w:rsidR="00846D5D" w:rsidRPr="007F72B5" w:rsidRDefault="00846D5D" w:rsidP="00550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6D5D" w:rsidRPr="007F72B5" w:rsidRDefault="00846D5D" w:rsidP="00550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413" w:type="dxa"/>
          </w:tcPr>
          <w:p w:rsidR="00846D5D" w:rsidRPr="007F72B5" w:rsidRDefault="00846D5D" w:rsidP="005508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0" w:type="dxa"/>
          </w:tcPr>
          <w:p w:rsidR="00846D5D" w:rsidRPr="007F72B5" w:rsidRDefault="00846D5D" w:rsidP="007210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6D5D" w:rsidRPr="007F72B5" w:rsidRDefault="00846D5D" w:rsidP="007210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46D5D" w:rsidRPr="007F72B5" w:rsidTr="00846D5D">
        <w:tc>
          <w:tcPr>
            <w:tcW w:w="7115" w:type="dxa"/>
            <w:gridSpan w:val="2"/>
          </w:tcPr>
          <w:p w:rsidR="00846D5D" w:rsidRPr="007F72B5" w:rsidRDefault="00846D5D" w:rsidP="005508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2250" w:type="dxa"/>
          </w:tcPr>
          <w:p w:rsidR="00846D5D" w:rsidRPr="007F72B5" w:rsidRDefault="00846D5D" w:rsidP="0072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46D5D" w:rsidRPr="007F72B5" w:rsidTr="00846D5D">
        <w:trPr>
          <w:trHeight w:val="274"/>
        </w:trPr>
        <w:tc>
          <w:tcPr>
            <w:tcW w:w="702" w:type="dxa"/>
            <w:vAlign w:val="center"/>
          </w:tcPr>
          <w:p w:rsidR="00846D5D" w:rsidRPr="007F72B5" w:rsidRDefault="00846D5D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Общие сведения о производстве и профессии </w:t>
            </w:r>
          </w:p>
        </w:tc>
        <w:tc>
          <w:tcPr>
            <w:tcW w:w="2250" w:type="dxa"/>
          </w:tcPr>
          <w:p w:rsidR="00846D5D" w:rsidRPr="00FA2F48" w:rsidRDefault="00846D5D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46D5D" w:rsidRPr="007F72B5" w:rsidTr="00846D5D">
        <w:tc>
          <w:tcPr>
            <w:tcW w:w="702" w:type="dxa"/>
            <w:vAlign w:val="center"/>
          </w:tcPr>
          <w:p w:rsidR="00846D5D" w:rsidRPr="007F72B5" w:rsidRDefault="00846D5D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Общеспециальный</w:t>
            </w:r>
            <w:proofErr w:type="spellEnd"/>
            <w:r w:rsidRPr="00FA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</w:t>
            </w:r>
          </w:p>
        </w:tc>
        <w:tc>
          <w:tcPr>
            <w:tcW w:w="2250" w:type="dxa"/>
          </w:tcPr>
          <w:p w:rsidR="00846D5D" w:rsidRPr="00721055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846D5D" w:rsidRPr="007F72B5" w:rsidTr="00846D5D">
        <w:tc>
          <w:tcPr>
            <w:tcW w:w="702" w:type="dxa"/>
            <w:vAlign w:val="center"/>
          </w:tcPr>
          <w:p w:rsidR="00846D5D" w:rsidRPr="007F72B5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6D5D" w:rsidRPr="007F72B5" w:rsidTr="00846D5D">
        <w:tc>
          <w:tcPr>
            <w:tcW w:w="702" w:type="dxa"/>
            <w:vAlign w:val="center"/>
          </w:tcPr>
          <w:p w:rsidR="00846D5D" w:rsidRPr="007F72B5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чертежей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6D5D" w:rsidRPr="007F72B5" w:rsidTr="00846D5D">
        <w:tc>
          <w:tcPr>
            <w:tcW w:w="702" w:type="dxa"/>
            <w:vAlign w:val="center"/>
          </w:tcPr>
          <w:p w:rsidR="00846D5D" w:rsidRPr="007F72B5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Электрический и пневматический инструмент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6D5D" w:rsidRPr="007F72B5" w:rsidTr="00846D5D">
        <w:tc>
          <w:tcPr>
            <w:tcW w:w="702" w:type="dxa"/>
            <w:vAlign w:val="center"/>
          </w:tcPr>
          <w:p w:rsidR="00846D5D" w:rsidRPr="007F72B5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труда, электробезопасность и пожарная безопасность на предприятиях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6D5D" w:rsidRPr="007F72B5" w:rsidTr="00846D5D">
        <w:tc>
          <w:tcPr>
            <w:tcW w:w="702" w:type="dxa"/>
            <w:vAlign w:val="center"/>
          </w:tcPr>
          <w:p w:rsidR="00846D5D" w:rsidRPr="007F72B5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Специальный курс (Такелажник)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46D5D" w:rsidRPr="007F72B5" w:rsidTr="00846D5D">
        <w:trPr>
          <w:trHeight w:val="563"/>
        </w:trPr>
        <w:tc>
          <w:tcPr>
            <w:tcW w:w="702" w:type="dxa"/>
            <w:vAlign w:val="center"/>
          </w:tcPr>
          <w:p w:rsidR="00846D5D" w:rsidRPr="007F72B5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Такелажные механизмы и приспособления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6D5D" w:rsidRPr="007F72B5" w:rsidTr="00846D5D">
        <w:trPr>
          <w:trHeight w:val="586"/>
        </w:trPr>
        <w:tc>
          <w:tcPr>
            <w:tcW w:w="702" w:type="dxa"/>
          </w:tcPr>
          <w:p w:rsidR="00846D5D" w:rsidRPr="007F72B5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при погрузке, разгрузке и перемещении грузов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6D5D" w:rsidRPr="007F72B5" w:rsidTr="00846D5D">
        <w:trPr>
          <w:trHeight w:val="586"/>
        </w:trPr>
        <w:tc>
          <w:tcPr>
            <w:tcW w:w="702" w:type="dxa"/>
          </w:tcPr>
          <w:p w:rsidR="00846D5D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Такелажная оснастка и </w:t>
            </w:r>
            <w:proofErr w:type="spellStart"/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строповка</w:t>
            </w:r>
            <w:proofErr w:type="spellEnd"/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грузов. Способы обвязки, зацепки и схемы </w:t>
            </w:r>
            <w:proofErr w:type="spellStart"/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строповки</w:t>
            </w:r>
            <w:proofErr w:type="spellEnd"/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6D5D" w:rsidRPr="007F72B5" w:rsidTr="00846D5D">
        <w:trPr>
          <w:trHeight w:val="586"/>
        </w:trPr>
        <w:tc>
          <w:tcPr>
            <w:tcW w:w="702" w:type="dxa"/>
          </w:tcPr>
          <w:p w:rsidR="00846D5D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3.4.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и классификация перемещаемых грузов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6D5D" w:rsidRPr="007F72B5" w:rsidTr="00846D5D">
        <w:trPr>
          <w:trHeight w:val="586"/>
        </w:trPr>
        <w:tc>
          <w:tcPr>
            <w:tcW w:w="702" w:type="dxa"/>
          </w:tcPr>
          <w:p w:rsidR="00846D5D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3.5.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Сигнализация и связь при производстве </w:t>
            </w:r>
            <w:proofErr w:type="spellStart"/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стропальных</w:t>
            </w:r>
            <w:proofErr w:type="spellEnd"/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такелажных работ. Транспортирование грузов, маркировка груза, кантование, складирование грузов </w:t>
            </w:r>
          </w:p>
        </w:tc>
        <w:tc>
          <w:tcPr>
            <w:tcW w:w="2250" w:type="dxa"/>
          </w:tcPr>
          <w:p w:rsidR="00846D5D" w:rsidRPr="00FA2F48" w:rsidRDefault="00846D5D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6D5D" w:rsidRPr="007F72B5" w:rsidTr="00846D5D">
        <w:trPr>
          <w:trHeight w:val="586"/>
        </w:trPr>
        <w:tc>
          <w:tcPr>
            <w:tcW w:w="702" w:type="dxa"/>
          </w:tcPr>
          <w:p w:rsidR="00846D5D" w:rsidRDefault="00721055" w:rsidP="00846D5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3.6.</w:t>
            </w:r>
          </w:p>
        </w:tc>
        <w:tc>
          <w:tcPr>
            <w:tcW w:w="6413" w:type="dxa"/>
          </w:tcPr>
          <w:p w:rsidR="00846D5D" w:rsidRPr="00FA2F48" w:rsidRDefault="00846D5D" w:rsidP="00846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безопасности при работе с такелажным оборудованием </w:t>
            </w:r>
          </w:p>
        </w:tc>
        <w:tc>
          <w:tcPr>
            <w:tcW w:w="2250" w:type="dxa"/>
          </w:tcPr>
          <w:p w:rsidR="00846D5D" w:rsidRPr="00FA2F48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6D5D" w:rsidRPr="007F72B5" w:rsidTr="00846D5D">
        <w:tc>
          <w:tcPr>
            <w:tcW w:w="7115" w:type="dxa"/>
            <w:gridSpan w:val="2"/>
          </w:tcPr>
          <w:p w:rsidR="00846D5D" w:rsidRPr="007F72B5" w:rsidRDefault="00846D5D" w:rsidP="00846D5D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  <w:proofErr w:type="gramEnd"/>
          </w:p>
        </w:tc>
        <w:tc>
          <w:tcPr>
            <w:tcW w:w="2250" w:type="dxa"/>
          </w:tcPr>
          <w:p w:rsidR="00846D5D" w:rsidRPr="00721055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846D5D" w:rsidRPr="007F72B5" w:rsidTr="00846D5D">
        <w:tc>
          <w:tcPr>
            <w:tcW w:w="7115" w:type="dxa"/>
            <w:gridSpan w:val="2"/>
          </w:tcPr>
          <w:p w:rsidR="00846D5D" w:rsidRPr="007F72B5" w:rsidRDefault="00846D5D" w:rsidP="00846D5D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250" w:type="dxa"/>
          </w:tcPr>
          <w:p w:rsidR="00846D5D" w:rsidRPr="00721055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46D5D" w:rsidRPr="007F72B5" w:rsidTr="00846D5D">
        <w:tc>
          <w:tcPr>
            <w:tcW w:w="7115" w:type="dxa"/>
            <w:gridSpan w:val="2"/>
          </w:tcPr>
          <w:p w:rsidR="00846D5D" w:rsidRPr="007F72B5" w:rsidRDefault="00846D5D" w:rsidP="00846D5D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0" w:type="dxa"/>
          </w:tcPr>
          <w:p w:rsidR="00846D5D" w:rsidRPr="00721055" w:rsidRDefault="00721055" w:rsidP="0072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2869"/>
        <w:gridCol w:w="2870"/>
      </w:tblGrid>
      <w:tr w:rsidR="00F6105C" w:rsidRPr="00FA2F48" w:rsidTr="008030CB">
        <w:trPr>
          <w:trHeight w:val="107"/>
        </w:trPr>
        <w:tc>
          <w:tcPr>
            <w:tcW w:w="2869" w:type="dxa"/>
          </w:tcPr>
          <w:p w:rsidR="00F6105C" w:rsidRPr="00FA2F48" w:rsidRDefault="00F6105C" w:rsidP="00F6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F6105C" w:rsidRPr="00FA2F48" w:rsidRDefault="00F6105C" w:rsidP="00F6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F6105C" w:rsidRPr="00FA2F48" w:rsidRDefault="00F6105C" w:rsidP="00F6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120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055" w:rsidRPr="00F2315A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21055" w:rsidRPr="00F2315A">
        <w:rPr>
          <w:rFonts w:ascii="Times New Roman" w:hAnsi="Times New Roman" w:cs="Times New Roman"/>
          <w:sz w:val="24"/>
          <w:szCs w:val="24"/>
        </w:rPr>
        <w:t xml:space="preserve">ПРОГРАММА ПО ПРОФЕССИИ </w:t>
      </w:r>
    </w:p>
    <w:p w:rsidR="00721055" w:rsidRDefault="00721055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ТАКЕЛАЖНИК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F92120" w:rsidRPr="00E22888" w:rsidRDefault="00F92120" w:rsidP="0072105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Введение. Общие сведения о производстве и профессии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Общие сведения о технологическом процессе и оборудовании на данном производственном участке. Значение профессии такелажника и перспективы ее развития.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квалификационной характеристикой, программами теоретического обучения и обучения на производстве по профессии "Такелажник" и правилами допуска к выполнению работ в качестве такелажника. </w:t>
      </w:r>
    </w:p>
    <w:p w:rsidR="00F6105C" w:rsidRPr="00FA2F48" w:rsidRDefault="008030CB" w:rsidP="008030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Меры безопасности при такелажных работах.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</w:t>
      </w:r>
      <w:proofErr w:type="spellStart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Общеспециальный</w:t>
      </w:r>
      <w:proofErr w:type="spellEnd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Материаловедение </w:t>
      </w:r>
    </w:p>
    <w:p w:rsidR="008030CB" w:rsidRPr="00FA2F48" w:rsidRDefault="008030CB" w:rsidP="008030CB">
      <w:pPr>
        <w:pStyle w:val="Default"/>
      </w:pPr>
      <w:r w:rsidRPr="00FA2F48">
        <w:t>Что такое наука материаловедение. Строение металлов. Строение и свойства</w:t>
      </w:r>
      <w:r w:rsidR="0087788E">
        <w:t xml:space="preserve"> </w:t>
      </w:r>
      <w:bookmarkStart w:id="0" w:name="_GoBack"/>
      <w:bookmarkEnd w:id="0"/>
      <w:r w:rsidRPr="00FA2F48">
        <w:t xml:space="preserve">материалов, устанавливающая связь между их составом, строением и свойствами при тепловых, механических, химических и физических воздействиях. Кристаллизация металлов. Металловедение: элементы теории сплавов; элементы теории и практики термической обработки металлов; промышленные сплавы. Неметаллические материалы: полимеры; пластмассы; резина; стекло.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Чтение чертежей </w:t>
      </w:r>
    </w:p>
    <w:p w:rsidR="008030CB" w:rsidRPr="00FA2F48" w:rsidRDefault="008030CB" w:rsidP="008030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Чтобы получить по чертежу информацию о детали, т. е. прочитать ее чертеж, необходимо соблюдать определенный порядок действий:</w:t>
      </w:r>
    </w:p>
    <w:p w:rsidR="008030CB" w:rsidRPr="00FA2F48" w:rsidRDefault="008030CB" w:rsidP="008030C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1. Прочитать основную надпись чертежа: выяснить название и назначение детали, наименование материала, из которого она изготовлена, масштаб изображений. </w:t>
      </w:r>
    </w:p>
    <w:p w:rsidR="008030CB" w:rsidRPr="00FA2F48" w:rsidRDefault="008030CB" w:rsidP="008030C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Установить, какие виды, другие изображения детали даны на чертеже, какой вид является главным. </w:t>
      </w:r>
    </w:p>
    <w:p w:rsidR="008030CB" w:rsidRPr="00FA2F48" w:rsidRDefault="008030CB" w:rsidP="008030C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3. Изучить виды и другие изображения в их взаимной связи, выяснить очертания детали, взаимное расположение и форму ее частей. Представив по чертежу форму каждой части детали, мысленно объединить их в единый целостный образ.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4. Определить размеры детали и размеры ее элементов.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Электрический и пневматический инструмент </w:t>
      </w:r>
    </w:p>
    <w:p w:rsidR="008030CB" w:rsidRPr="00FA2F48" w:rsidRDefault="008030CB" w:rsidP="008030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работ используются электрические и пневматические инструменты: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пневмогайковерты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пневмотрещетки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, ударные головки;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пневмошлифмашинки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; дрели;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шуруповерты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Клепальные и рубильные молотки. Резьбонарезной инструмент. Пневматические отбойные молотки;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бетоноломы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Охрана труда, электробезопасность и пожарная безопасность на предприятиях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Охрана труда. Условия труда. Забота государства об улучшении условий труда. Постановления правительства по вопросам охраны труда. Охрана труда женщин и подростков. Льготы и компенсации за особые условия труда. Государственный надзор и общественный контроль за соблюдением требований безопасности труда, безопасной эксплуатацией оборудования, установок и сооружений. Система стандартов по безопасности труда (ССБТ). Ответственность, руководителей за соблюдением норм и правил охраны труда. Ответственность рабочих за нарушение правил безопасности труда и трудовой дисциплины.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Правила устройства и безопасной эксплуатации грузоподъемных кранов. </w:t>
      </w:r>
    </w:p>
    <w:p w:rsidR="008030CB" w:rsidRPr="00FA2F48" w:rsidRDefault="008030CB" w:rsidP="008030CB">
      <w:pPr>
        <w:pStyle w:val="Default"/>
      </w:pPr>
      <w:r w:rsidRPr="00FA2F48">
        <w:t xml:space="preserve">Причины аварий и несчастных случаев на производстве. Травматизм и профзаболевания, меры их предупреждения. Соблюдение правил безопасности труда, производственной санитарии и трудовой дисциплины как одна из мер предупреждения производственного травматизма, профзаболеваний и несчастных случаев на производстве.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безопасности труда на предприятии. Размещение производств (объектов) на территории предприятий. Транспортные средства, правила движения, требования к 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перевозке людей. Правила поведения на территории предприятия. Предупреждение травматизма. Значение оградительной техники, предохранительных устройств и приспособлений, предупредительных надписей. Разрешение на проведение работ. Правила допуска к выполнению работ. </w:t>
      </w:r>
    </w:p>
    <w:p w:rsidR="008030CB" w:rsidRPr="00FA2F48" w:rsidRDefault="008030CB" w:rsidP="008030CB">
      <w:pPr>
        <w:pStyle w:val="Default"/>
      </w:pPr>
      <w:r w:rsidRPr="00FA2F48">
        <w:t xml:space="preserve">Требования безопасности труда в цехах предприятия и на рабочем месте. Инструктаж и требования по обслуживанию рабочих мест и безопасному выполнению работ. Требования к производственной среде, производственному процессу, оборудованию цеха. Средства защиты работающих. Механизация и автоматизация как средства обеспечения безопасности работ на производстве и сокращения объема тяжелого ручного труда.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на рабочем месте. Основные правила пользования инструментами, машинами, приспособлениями. Правила пуска и остановки машин, складирования материалов, изделий и оборудования, проведения погрузочно-разгрузочных работ. Основные причины травматизма в цехах. Средства индивидуальной защиты. Первая помощь при несчастных случаях на предприятии и в его цехах.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Электробезопасность. Виды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электротравм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эдектробезопасности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>. Меры и средства защиты от поражения электрическим током. Нормы и правила электробезопасности при эксплуатации и ремонте станков, машин, механизмов с электроприводом, электроприборов и установок. Заземление оборудования. Правила безо</w:t>
      </w:r>
      <w:r w:rsidR="0087788E">
        <w:rPr>
          <w:rFonts w:ascii="Times New Roman" w:hAnsi="Times New Roman" w:cs="Times New Roman"/>
          <w:color w:val="000000"/>
          <w:sz w:val="24"/>
          <w:szCs w:val="24"/>
        </w:rPr>
        <w:t xml:space="preserve">пасности при работе с </w:t>
      </w:r>
      <w:proofErr w:type="spellStart"/>
      <w:r w:rsidR="0087788E">
        <w:rPr>
          <w:rFonts w:ascii="Times New Roman" w:hAnsi="Times New Roman" w:cs="Times New Roman"/>
          <w:color w:val="000000"/>
          <w:sz w:val="24"/>
          <w:szCs w:val="24"/>
        </w:rPr>
        <w:t>электрофи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>цированными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инструментами, переносными осветительными приборами.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Электроэащитные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и правила пользования ими.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в опасной зоне линии электропередачи.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Пожарная безопасность. Причины возникновения пожаров. Меры предупреждения пожаров. Противопожарный режим на производстве. Правила поведения при пожаре. Обеспечение пожарной безопасности при выполнении такелажных работ. Средства пожаротушения (в зависимости от вида оборудования).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борьбы с пьянством, наркоманией, токсикоманией для предупреждения случаев травматизма. </w:t>
      </w:r>
    </w:p>
    <w:p w:rsidR="00F92120" w:rsidRDefault="00F92120" w:rsidP="008030CB">
      <w:pPr>
        <w:pStyle w:val="Default"/>
        <w:rPr>
          <w:b/>
          <w:bCs/>
        </w:rPr>
      </w:pPr>
    </w:p>
    <w:p w:rsidR="008030CB" w:rsidRPr="00FA2F48" w:rsidRDefault="008030CB" w:rsidP="008030CB">
      <w:pPr>
        <w:pStyle w:val="Default"/>
      </w:pPr>
      <w:r w:rsidRPr="00FA2F48">
        <w:rPr>
          <w:b/>
          <w:bCs/>
        </w:rPr>
        <w:t>ТЕМА</w:t>
      </w:r>
      <w:r w:rsidR="00F92120">
        <w:rPr>
          <w:b/>
          <w:bCs/>
        </w:rPr>
        <w:t xml:space="preserve"> 3. </w:t>
      </w:r>
      <w:r w:rsidRPr="00FA2F48">
        <w:rPr>
          <w:b/>
          <w:bCs/>
        </w:rPr>
        <w:t xml:space="preserve">Специальный курс (Такелажник) </w:t>
      </w:r>
    </w:p>
    <w:p w:rsidR="00A00D9E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Такела</w:t>
      </w:r>
      <w:r w:rsidR="00A00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жные механизмы и приспособления.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Грузоподъемные механизмы 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(тали, лебедки), съемные грузозахватные органы (крюки, грейферы), съёмные грузозахватные приспособления (стропы, захваты, траверсы и т. п.)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Такелаж 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– это набор средств, механизмов и приспособлений для крепления и перемещения грузов. Профессиональный такелаж включает в себя следующую оснастку: тросы, карабины, канаты, цепи, крюки, веревки, стропы и пр. Иногда данный термин может служить обозначением действия, направленного на погрузку или выгрузку тех или иных грузов, являясь синонимом таких словосочетаний, как «такелажные услуги» или «такелажные работы». </w:t>
      </w:r>
    </w:p>
    <w:p w:rsidR="008030CB" w:rsidRPr="00FA2F48" w:rsidRDefault="008030CB" w:rsidP="008030CB">
      <w:pPr>
        <w:pStyle w:val="Default"/>
      </w:pPr>
      <w:r w:rsidRPr="00FA2F48">
        <w:t>Ознакомление с основными типами грузов массой до 50 т, схемами их перемещения такелажным оборудованием и грузоподъемными кранами. Изготовление вспомогательных</w:t>
      </w:r>
      <w:r w:rsidR="0087788E">
        <w:t xml:space="preserve"> </w:t>
      </w:r>
      <w:r w:rsidRPr="00FA2F48">
        <w:t xml:space="preserve">такелажных приспособлений.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такелажные приспособления и оборудование обладают различными характеристиками в зависимости от их назначения. Чаще всего применяют следующие виды оборудования: </w:t>
      </w:r>
    </w:p>
    <w:p w:rsidR="008030CB" w:rsidRPr="00FA2F48" w:rsidRDefault="008030CB" w:rsidP="008030C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Стропы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Представляют собой отрезки канатов различной конфигурации, используемые для быстрого и надежного закрепления груза. </w:t>
      </w:r>
    </w:p>
    <w:p w:rsidR="008030CB" w:rsidRPr="00FA2F48" w:rsidRDefault="008030CB" w:rsidP="008030C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Тали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Подразделяются на ручные и электрические и применяются для погрузо-разгрузочных работ. Максимальная высота подъема – 3 м, грузоподъемность – до 10т. </w:t>
      </w:r>
    </w:p>
    <w:p w:rsidR="008030CB" w:rsidRPr="00FA2F48" w:rsidRDefault="008030CB" w:rsidP="008030C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Домкраты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Различные виды домкратов (гидравлические, клиновые, реечные и винтовые) используют для подъема механизмов и тяжелых конструкция на небольшую высоту. </w:t>
      </w:r>
    </w:p>
    <w:p w:rsidR="008030CB" w:rsidRPr="00FA2F48" w:rsidRDefault="008030CB" w:rsidP="008030CB">
      <w:pPr>
        <w:pStyle w:val="Default"/>
      </w:pPr>
      <w:r w:rsidRPr="00FA2F48">
        <w:t xml:space="preserve"> </w:t>
      </w:r>
      <w:r w:rsidRPr="00FA2F48">
        <w:rPr>
          <w:b/>
          <w:bCs/>
        </w:rPr>
        <w:t xml:space="preserve">Блоки и </w:t>
      </w:r>
      <w:proofErr w:type="spellStart"/>
      <w:r w:rsidRPr="00FA2F48">
        <w:rPr>
          <w:b/>
          <w:bCs/>
        </w:rPr>
        <w:t>полиспаты</w:t>
      </w:r>
      <w:proofErr w:type="spellEnd"/>
      <w:r w:rsidRPr="00FA2F48">
        <w:t xml:space="preserve">. Механизмы для подъема грузов, как правило, входящие в состав различного грузоподъемного оборудования. Блоки различаются количеством </w:t>
      </w:r>
    </w:p>
    <w:p w:rsidR="008030CB" w:rsidRPr="00FA2F48" w:rsidRDefault="008030CB" w:rsidP="008030C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роликов (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однороликовые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многороликовые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). При выборе блоков необходимо учитывать диаметр роликов и глубину ручья. </w:t>
      </w:r>
    </w:p>
    <w:p w:rsidR="008030CB" w:rsidRPr="00FA2F48" w:rsidRDefault="008030CB" w:rsidP="008030C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Лебедки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Представляют собой механизм, в котором груз поднимается при помощи полиспастов или блоков. Различаются типом привода (ручной и электрический).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конструкции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Такелажные работы при монтаже оборудования с использованием тали подразумевают подвешивание оборудования к конструкции, которая может выдержать вес груза. Если монтаж происходит в помещении, тали закрепляются на перекрытиях и других строительных конструкциях. При их отсутствии устанавливают специальное оборудование для такелажных работ – опорную конструкцию. Обычно это монтажная мачта, представляющая собой вертикальную металлическую стойку, удерживаемую специальными оттяжками. В конструкции предусмотрена тяжелая плита, выполняющая роль опоры.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Требования при погрузке, разгрузке и перемещении грузов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Погрузочно-разгрузочные работы следует выполнять механизированным способом при помощи подъемно-транспортного оборудования и средств малой механизации. Поднимать и перемещать грузы вручную необходимо при соблюдении норм, установленных действующим законодательством. Погрузочно-разгрузочные работы следует выполнять в соответствии с технологическими картами, проектами производства работ, а также правилами, нормами, инструкциями и др. нормативно-технологическими документами, содержащими требования безопасности при производстве работ данного вида. Движение транспортных средств в местах производства погрузочно-разгрузочных работ должно быть организовано по схеме, утвержденной администрацией предприятия, с установкой соответствующих дорожных знаков, а также знаков, применяемых на железнодорожном</w:t>
      </w:r>
      <w:r w:rsidR="00F921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2F48">
        <w:rPr>
          <w:rFonts w:ascii="Times New Roman" w:hAnsi="Times New Roman" w:cs="Times New Roman"/>
          <w:sz w:val="24"/>
          <w:szCs w:val="24"/>
        </w:rPr>
        <w:t>Meста</w:t>
      </w:r>
      <w:proofErr w:type="spellEnd"/>
      <w:r w:rsidRPr="00FA2F48">
        <w:rPr>
          <w:rFonts w:ascii="Times New Roman" w:hAnsi="Times New Roman" w:cs="Times New Roman"/>
          <w:sz w:val="24"/>
          <w:szCs w:val="24"/>
        </w:rPr>
        <w:t xml:space="preserve"> производства погрузочно-разгрузочных работ должны быть размещены на специально отведенной территории с ровным покрытием, допускается проведение погрузочно-разгрузочных работ на спланированных площадках с твердым грунтом, способным воспринимать нагрузку от грузов и подъемно-транспортных машин. Все рабочие места, где ведутся погрузочно-разгрузочные работы, должны содержаться в чистоте, проходы и проезды должны быть хорошо освещены, свободны и безопасны для движения пешеходов и транспорта. Не допускается размещать грузы в проходах и проездах. Требования при обслуживании грузоподъемных механизмов и грузозахватных приспособлений.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Такелажная оснастка и </w:t>
      </w:r>
      <w:proofErr w:type="spellStart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строповка</w:t>
      </w:r>
      <w:proofErr w:type="spellEnd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грузов. Способы обвязки, зацепки и схемы </w:t>
      </w:r>
      <w:proofErr w:type="spellStart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строповки</w:t>
      </w:r>
      <w:proofErr w:type="spellEnd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грузов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Строповка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методов обвязки и зацепки грузов для их подъема и перемещения грузоподъемными машинами (кранами).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строительных грузов для разового подъема вместо специальных грузозахватных устройств можно применять обычные канаты путем вязки их в узлы и петли.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предохранения канатов от перетирания при обвязке грузов с острыми кромками следует устанавливать предохранительные подкладки.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безопасной работы по перемещению грузов кранами на стройке разрабатываются схемы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перемещаемых грузов, которые обязательно приводятся в ППР.</w:t>
      </w:r>
      <w:r w:rsidRPr="00FA2F48">
        <w:rPr>
          <w:rFonts w:ascii="Times New Roman" w:hAnsi="Times New Roman" w:cs="Times New Roman"/>
          <w:sz w:val="24"/>
          <w:szCs w:val="24"/>
        </w:rPr>
        <w:t xml:space="preserve"> Схемы </w:t>
      </w:r>
      <w:proofErr w:type="spellStart"/>
      <w:r w:rsidRPr="00FA2F48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FA2F48">
        <w:rPr>
          <w:rFonts w:ascii="Times New Roman" w:hAnsi="Times New Roman" w:cs="Times New Roman"/>
          <w:sz w:val="24"/>
          <w:szCs w:val="24"/>
        </w:rPr>
        <w:t xml:space="preserve">, графическое изображение способов </w:t>
      </w:r>
      <w:proofErr w:type="spellStart"/>
      <w:r w:rsidRPr="00FA2F48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FA2F48">
        <w:rPr>
          <w:rFonts w:ascii="Times New Roman" w:hAnsi="Times New Roman" w:cs="Times New Roman"/>
          <w:sz w:val="24"/>
          <w:szCs w:val="24"/>
        </w:rPr>
        <w:t xml:space="preserve"> и зацепки грузов должны быть выданы на руки стропальщикам и крановщикам или вывешены в местах производства работ. Владельцем крана или эксплуатирующей организацией также должны быть разработаны способы обвязки деталей машин и узлов машин, перемещаемых кранами во время их монтажа, демонтажа и ремонта, с указанием применяемых при этом приспособлений, а также способов безопасного кантования грузов, когда такая операция производится с применением крана.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Характеристика и классификация перемещаемых грузов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вида, способа складирования и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грузы классифицируются на следующие группы: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штучные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нештабелируемые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грузы (металлоконструкции, двигатели, станки, машины, механизмы, крупные железобетонные изделия и т.д.). Данная группа грузов наиболее многочисленна и разнообразна по форме, поэтому единых типовых способов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строповки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, пригодных для всех грузов этой группы, не существует;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штучные штабелируемые грузы (прокатная сталь, трубы,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лесо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- и пиломатериалы, кирпич, шлакоблоки, типовые железобетонные изделия, плиты, панели, блоки, балки, ящики, бочки, изделия геометрически правильной формы и </w:t>
      </w:r>
      <w:proofErr w:type="gram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т.д. )</w:t>
      </w:r>
      <w:proofErr w:type="gram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насыпные грузы (уголь, торф, шлак, песок, щебень, цемент, известь, металлическая стружка и т.д.). Они транспортируются в таре, грейферами, транспортерами и др. Складируются в штабеля, определяющиеся углом естественного откоса материала и ограничивающих поверхностей;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полужидкие пластичные грузы - грузы, обладающие способностью некоторое время сохранять приданную им форму или с течением времени затвердевать (растворы, бетон, известковое тесто, битум, смазывающее вещество и </w:t>
      </w:r>
      <w:proofErr w:type="gram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др.)-</w:t>
      </w:r>
      <w:proofErr w:type="gram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Такие грузы транспортируются в специальной таре; </w:t>
      </w:r>
    </w:p>
    <w:p w:rsidR="008030CB" w:rsidRPr="00FA2F48" w:rsidRDefault="008030CB" w:rsidP="008030CB">
      <w:pPr>
        <w:pStyle w:val="Default"/>
      </w:pPr>
      <w:r w:rsidRPr="00FA2F48">
        <w:t xml:space="preserve">жидкие грузы - грузы, не имеющие определенной формы (вода, жидкие горючие, кислоты, щелочи, мастики и т.д.). Они транспортируются в бочках, бидонах, бутылях, цистернах, ковшах и т.д.;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газообразные грузы. Такие грузы транспортируются под давлением в баллонах, других сосудах и трубопроводным транспортом.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массы грузы подразделяются: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на легковесные - до 250 кг (войлок, кожа, пакля, фанера, сухая штукатурка, легкие детали машин и др.);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тяжеловесные - до 50 т. К ним относятся все штабелируемые, насыпные, полужидкие, жидкие и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нештабелируемые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грузы; </w:t>
      </w:r>
    </w:p>
    <w:p w:rsidR="00F90533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весьма тяжелые - более 50 т.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К ним относятся штучные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нештабелируемые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грузы.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Строповка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этих грузов разрешается только стропальщикам и такелажникам высокой квалификации;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мертвые грузы - особая категория грузов неизвестной массы. Мертвыми считаются грузы, закрепленные на фундаментах анкерными болтами, зарытые в землю, примерзшие к земле, прижатые другим грузом, а также поднимаемые при косой чалке. Поднимать мертвые грузы краном запрещается.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формы и размеров грузы подразделяются: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на габаритные - грузы, размеры которых не превышают габариты подвижного состава железных дорог, а для автомобильного и другого вида наземного безрельсового транспорта - норм, установленных Правилами дорожного движения РФ; </w:t>
      </w:r>
    </w:p>
    <w:p w:rsidR="008030CB" w:rsidRPr="00FA2F48" w:rsidRDefault="008030CB" w:rsidP="008030CB">
      <w:pPr>
        <w:pStyle w:val="Default"/>
      </w:pPr>
      <w:r w:rsidRPr="00FA2F48">
        <w:t xml:space="preserve">негабаритные - грузы, размеры которых превышают габариты подвижного состава железных дорог или наземного безрельсового транспорта. </w:t>
      </w:r>
    </w:p>
    <w:p w:rsidR="008030CB" w:rsidRPr="00FA2F48" w:rsidRDefault="008030CB" w:rsidP="008030CB">
      <w:pPr>
        <w:pStyle w:val="Default"/>
      </w:pPr>
      <w:r w:rsidRPr="00FA2F48">
        <w:t xml:space="preserve">Для подъема груза должны быть известны его масса и схема </w:t>
      </w:r>
      <w:proofErr w:type="spellStart"/>
      <w:r w:rsidRPr="00FA2F48">
        <w:t>строповки</w:t>
      </w:r>
      <w:proofErr w:type="spellEnd"/>
      <w:r w:rsidRPr="00FA2F48">
        <w:t xml:space="preserve">. Если неизвестна масса груза, который необходимо транспортировать, то стропальщик должен прекратить работу и поставить в известность лицо, ответственное за безопасное производство работ кранами.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Перемещение груза с неизвестной массой недопустимо. Для перемещения груза необходимо определить его фактическую массу.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Сигнализация и связь при производстве </w:t>
      </w:r>
      <w:proofErr w:type="spellStart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стропальных</w:t>
      </w:r>
      <w:proofErr w:type="spellEnd"/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такелажных работ. Транспортирование грузов, маркировка груза, кантование, складирование грузов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Для согласованной работы между такелажником и крановщиком применяется несколько видов сигнализации и связи.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видом сигнализации, применяемой в строительстве при перемещении грузов кранами, является знаковая сигнализация, которая в свою очередь подразделяется на сигнализацию с флажками и без них. При </w:t>
      </w:r>
      <w:proofErr w:type="spellStart"/>
      <w:r w:rsidRPr="00FA2F48">
        <w:rPr>
          <w:rFonts w:ascii="Times New Roman" w:hAnsi="Times New Roman" w:cs="Times New Roman"/>
          <w:color w:val="000000"/>
          <w:sz w:val="24"/>
          <w:szCs w:val="24"/>
        </w:rPr>
        <w:t>строповке</w:t>
      </w:r>
      <w:proofErr w:type="spellEnd"/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 грузов, которые находятся вне поля зрения машиниста крана, между ним и стропальщиком должна быть установлена телефонная </w:t>
      </w:r>
      <w:r w:rsidRPr="00FA2F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или радиотелефонная связь. В случае ее отсутствия необходимо назначить сигнальщиков из числа обученных и квалифицированных стропальщиков.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Сигнальщик назначается лицом, ответственным за безопасное выполнение работ по перемещению грузов кранами. </w:t>
      </w:r>
    </w:p>
    <w:p w:rsidR="008030CB" w:rsidRPr="00FA2F48" w:rsidRDefault="008030CB" w:rsidP="008030CB">
      <w:pPr>
        <w:pStyle w:val="Default"/>
      </w:pPr>
      <w:r w:rsidRPr="00FA2F48">
        <w:t xml:space="preserve">Рекомендуемая форма стропальщика и такелажника: жилет и каска - желтого цвета; повязка - красного цвета; рубашка - голубого цвета.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грузов и манипуляционные знаки.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Транспортирование грузов.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Кантование грузов.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3.6. Требования безопасности при работе с такелажным оборудованием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такелажных работ осуществляется подъем и перемещение достаточно тяжелых грузов, причем их вес может достигать несколько десятков тонн. Специалисты отрасли разработали специальные требования безопасности при работе с такелажным оборудованием с учетом всех факторов опасности при погрузо-разгрузочных работах. Несоблюдение норм безопасности недопустимо.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проведения такелажных работ строго соблюдаются все правила и предписания, предусмотренные техникой безопасности. Специалисты компаний, работающих в данной сфере, в обязательном порядке проходят необходимый инструктаж, а также курсы для повышения своей квалификации. Необходимое условие – наличие допуска к такелажным работам и регулярный медосмотр сотрудников. Современные такелажные работы являются достаточно трудоемким процессом, поэтому к состоянию здоровья рабочих предъявляются повышенные требования.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спецтехнике.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Требования к сотрудникам.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533" w:rsidRDefault="00F90533" w:rsidP="00846D5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533" w:rsidRDefault="00F90533" w:rsidP="00846D5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533" w:rsidRDefault="00F90533" w:rsidP="00846D5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533" w:rsidRDefault="00F90533" w:rsidP="00846D5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533" w:rsidRDefault="00F90533" w:rsidP="00846D5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533" w:rsidRDefault="00F90533" w:rsidP="00846D5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D5D" w:rsidRDefault="008030CB" w:rsidP="00846D5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846D5D" w:rsidRPr="00F2315A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  <w:r w:rsidR="00846D5D" w:rsidRPr="00E336FA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846D5D" w:rsidRPr="00F2315A" w:rsidRDefault="00846D5D" w:rsidP="00846D5D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ТАКЕЛАЖНИК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bottomFromText="200" w:vertAnchor="text" w:horzAnchor="margin" w:tblpXSpec="center" w:tblpY="6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992"/>
        <w:gridCol w:w="1134"/>
        <w:gridCol w:w="851"/>
      </w:tblGrid>
      <w:tr w:rsidR="00846D5D" w:rsidRPr="00F2315A" w:rsidTr="00550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D" w:rsidRPr="00F2315A" w:rsidRDefault="00846D5D" w:rsidP="0055084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6D5D" w:rsidRPr="00F2315A" w:rsidRDefault="00846D5D" w:rsidP="0055084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D" w:rsidRPr="00F2315A" w:rsidRDefault="00846D5D" w:rsidP="0055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D" w:rsidRPr="00F2315A" w:rsidRDefault="00846D5D" w:rsidP="0055084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846D5D" w:rsidRPr="00F2315A" w:rsidRDefault="00846D5D" w:rsidP="0055084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D" w:rsidRPr="00F2315A" w:rsidRDefault="00846D5D" w:rsidP="0055084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D" w:rsidRPr="00F2315A" w:rsidRDefault="00846D5D" w:rsidP="0055084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846D5D" w:rsidRPr="00F2315A" w:rsidTr="00846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F2315A" w:rsidRDefault="00846D5D" w:rsidP="00846D5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2A19DD" w:rsidRDefault="00846D5D" w:rsidP="0055084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производством. Инструктаж по охране труда 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D" w:rsidRPr="00A76BAE" w:rsidRDefault="00846D5D" w:rsidP="0055084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A76BAE" w:rsidRDefault="00846D5D" w:rsidP="0055084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A76BAE" w:rsidRDefault="00846D5D" w:rsidP="0055084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5D" w:rsidRPr="00F2315A" w:rsidTr="00846D5D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F2315A" w:rsidRDefault="00846D5D" w:rsidP="00846D5D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2A19DD" w:rsidRDefault="00846D5D" w:rsidP="0055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работ в качестве такелажника.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D" w:rsidRPr="00A76BAE" w:rsidRDefault="00846D5D" w:rsidP="0055084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A76BAE" w:rsidRDefault="00846D5D" w:rsidP="0055084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A76BAE" w:rsidRDefault="00846D5D" w:rsidP="0055084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5D" w:rsidRPr="00F2315A" w:rsidTr="00846D5D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F2315A" w:rsidRDefault="00846D5D" w:rsidP="00846D5D">
            <w:pPr>
              <w:pStyle w:val="a4"/>
              <w:ind w:left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846D5D" w:rsidRDefault="00846D5D" w:rsidP="0055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D" w:rsidRPr="00846D5D" w:rsidRDefault="00846D5D" w:rsidP="0055084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5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CB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F48" w:rsidRDefault="00FA2F48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F48" w:rsidRDefault="00FA2F48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F48" w:rsidRDefault="00FA2F48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F48" w:rsidRDefault="00FA2F48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F48" w:rsidRDefault="00FA2F48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F48" w:rsidRDefault="00FA2F48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684" w:rsidRDefault="002D4684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2F48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ЭКЗАМЕНАЦИОННЫЕ БИЛЕТЫ ДЛЯ ПРОВЕРКИ ЗНАНИЙ</w:t>
      </w:r>
    </w:p>
    <w:p w:rsidR="00FA2F48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DB5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1C1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>ТАКЕЛАЖНИК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FA2F48" w:rsidRPr="00E22888" w:rsidRDefault="00FA2F48" w:rsidP="00FA2F4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CB" w:rsidRPr="00FA2F48" w:rsidRDefault="008030CB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1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1.Кто допускается к выполнению такелажных работ?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2.Какие приспособления и механизмы используются для проведения такелажных работ?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3.Какие требования безопасности должны соблюдать такелажники при использовании домкратов?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4. Из каких элементов состоят канаты. Типы канатов. В каких приспособлениях и механизмах, используемых для проведения такелажных работ, применяются канаты? </w:t>
      </w:r>
    </w:p>
    <w:p w:rsidR="008030CB" w:rsidRPr="00FA2F48" w:rsidRDefault="008030CB" w:rsidP="0080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 xml:space="preserve">5.Из каких разделов состоит инструкция по охране труда для такелажников? 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2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1.Порядок обучения и аттестации такелажников.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2.Какие типы домкратов применяются при производстве такелажных работ?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3.Какими механизмами можно производить подъём груза на высоту?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4.Браковка канатов. </w:t>
      </w:r>
    </w:p>
    <w:p w:rsidR="008030CB" w:rsidRPr="00FA2F48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5.Что содержится в разделе «Общие требования безопасности»?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3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1.Что должен знать такелажник, допущенный к самостоятельной работе?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2.Типы гидравлических домкратов, их применение.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3.Виды лебёдок, предназначенных для подъёма и перемещения грузов, их назначение и устройство.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4.Каким образом при необходимости производится сращивание канатов. </w:t>
      </w:r>
    </w:p>
    <w:p w:rsidR="00E1347D" w:rsidRPr="00FA2F48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5.Что содержится в разделе «Требования безопасности перед началом работ».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4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1.Что должен уметь такелажник, допущенный к самостоятельной работе?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2.Реечные домкраты, их применение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3.Каким образом производится крепление лебёдок, установленных на земле?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4.Какие типы цепей используются в приспособлениях и механизмах, применяемых для проведения такелажных работ? Браковка цепей. </w:t>
      </w:r>
    </w:p>
    <w:p w:rsidR="00E1347D" w:rsidRPr="00FA2F48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5.Что содержится в разделе «Требования безопасности во время работы».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5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1.Порядок назначения и допуск такелажников к самостоятельной работе?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2.Винтовые домкраты, их применение.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3.Каким образом производится крепление лебёдок за конструкции зданий и сооружений?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4.Виды крюков, используемых в приспособлениях и механизмах, применяемых для проведения такелажных работ? Браковка крюков. </w:t>
      </w:r>
    </w:p>
    <w:p w:rsidR="00E1347D" w:rsidRPr="00FA2F48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5.Что содержится в разделе «Требования безопасности в аварийных ситуациях».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6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1.В каких случаях и где проводится повторная проверка знаний такелажников?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2.Клиновые домкраты, их применение.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3.Какие требования должны соблюдаться при установке лебёдок, предназначенных для перемещения и подъёма грузов?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4.Какие блоки используются в приспособлениях и механизмах, применяемых для проведения такелажных работ? Браковка блоков. </w:t>
      </w:r>
    </w:p>
    <w:p w:rsidR="00E1347D" w:rsidRPr="00FA2F48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5.Что содержится в разделе «Требования безопасности по окончании работ».</w:t>
      </w: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 И Л Е Т № 7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1.Какие требования, предъявляются к удостоверению такелажника?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2.Какие требования безопасности должны соблюдаться при работе с домкратами?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3.Виды талей, их назначение и устройства.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4.Типы строп и их применение.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5.Ответственность такелажников за нарушение требований «Инструкции по охране труда для такелажников». 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8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1.Какие средства защиты обязан применять такелажник при выполнении работ?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2.Какими способами может производиться горизонтальное перемещение тяжеловесных грузов?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3.Назначение блоков и полиспастов.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4.Из каких элементов состоят стропы? </w:t>
      </w:r>
    </w:p>
    <w:p w:rsidR="00E1347D" w:rsidRPr="00FA2F48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5.Какие виды инструктажа по охране труда проводятся с работниками предприятия?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9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1.Какие требования должны соблюдаться такелажником при выполнении работ с применением подъёмных сооружений (кранами, кранами-манипуляторами, кран-балками и т.д.)?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2.Какие требования безопасности должны соблюдаться такелажником при перемещении груза на катках?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3.Какие требования безопасности необходимо соблюдать такелажнику при установке полиспастов?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4.Какие требования безопасности должны соблюдаться при погрузке грузов в кузов автомобиля?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5.Классификация грузов. Понятия «мёртвого груза», «тяжёлого груза» м груза сложной конфигурации. </w:t>
      </w:r>
    </w:p>
    <w:p w:rsidR="002D4684" w:rsidRDefault="002D4684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47D" w:rsidRPr="00E1347D" w:rsidRDefault="00E1347D" w:rsidP="002D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И Л Е Т № 10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1.В какие сроки проводится повторная проверка знаний такелажника. Где, и в объёме, какого документа она проводится? Как отражаются результаты повторной проверки?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2.Как производится перемещение груза по наклонной плоскости?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3.Какие требования безопасности должны соблюдаться при подъёме грузов с помощью полиспастов и отводных блоков? </w:t>
      </w:r>
    </w:p>
    <w:p w:rsidR="00E1347D" w:rsidRPr="00E1347D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7D">
        <w:rPr>
          <w:rFonts w:ascii="Times New Roman" w:hAnsi="Times New Roman" w:cs="Times New Roman"/>
          <w:color w:val="000000"/>
          <w:sz w:val="24"/>
          <w:szCs w:val="24"/>
        </w:rPr>
        <w:t xml:space="preserve">4.В какие сроки проводятся технические освидетельствования приспособлений и механизмов, применяемых при производстве такелажных работ. </w:t>
      </w:r>
    </w:p>
    <w:p w:rsidR="00E1347D" w:rsidRPr="00FA2F48" w:rsidRDefault="00E1347D" w:rsidP="00E1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F48">
        <w:rPr>
          <w:rFonts w:ascii="Times New Roman" w:hAnsi="Times New Roman" w:cs="Times New Roman"/>
          <w:color w:val="000000"/>
          <w:sz w:val="24"/>
          <w:szCs w:val="24"/>
        </w:rPr>
        <w:t>5.Какие опасные и вредные производственные факторы могут воздействовать на такелажника при выполнении работ по перемещению грузов?</w:t>
      </w:r>
    </w:p>
    <w:p w:rsidR="008030CB" w:rsidRPr="00FA2F48" w:rsidRDefault="008030CB" w:rsidP="008030CB">
      <w:pPr>
        <w:rPr>
          <w:rFonts w:ascii="Times New Roman" w:hAnsi="Times New Roman" w:cs="Times New Roman"/>
          <w:sz w:val="24"/>
          <w:szCs w:val="24"/>
        </w:rPr>
      </w:pPr>
    </w:p>
    <w:sectPr w:rsidR="008030CB" w:rsidRPr="00FA2F48" w:rsidSect="00721055">
      <w:type w:val="nextPage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37DE"/>
    <w:multiLevelType w:val="hybridMultilevel"/>
    <w:tmpl w:val="8048D366"/>
    <w:lvl w:ilvl="0" w:tplc="599C1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9"/>
    <w:rsid w:val="002D4684"/>
    <w:rsid w:val="0057601B"/>
    <w:rsid w:val="00721055"/>
    <w:rsid w:val="008030CB"/>
    <w:rsid w:val="00846D5D"/>
    <w:rsid w:val="0087788E"/>
    <w:rsid w:val="008D567C"/>
    <w:rsid w:val="00A00D9E"/>
    <w:rsid w:val="00B100C7"/>
    <w:rsid w:val="00B2467C"/>
    <w:rsid w:val="00C67CFE"/>
    <w:rsid w:val="00D615B9"/>
    <w:rsid w:val="00E10099"/>
    <w:rsid w:val="00E1347D"/>
    <w:rsid w:val="00F6105C"/>
    <w:rsid w:val="00F90533"/>
    <w:rsid w:val="00F92120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E542-329B-4B38-917D-A916F46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rsid w:val="00FA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FA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FA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D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846D5D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46D5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3">
    <w:name w:val="Основной текст (2)_"/>
    <w:basedOn w:val="a0"/>
    <w:link w:val="24"/>
    <w:rsid w:val="00846D5D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6D5D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paragraph" w:styleId="a5">
    <w:name w:val="Normal (Web)"/>
    <w:basedOn w:val="a"/>
    <w:uiPriority w:val="99"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601B"/>
    <w:rPr>
      <w:color w:val="0000FF"/>
      <w:u w:val="single"/>
    </w:rPr>
  </w:style>
  <w:style w:type="character" w:styleId="a7">
    <w:name w:val="Strong"/>
    <w:basedOn w:val="a0"/>
    <w:uiPriority w:val="22"/>
    <w:qFormat/>
    <w:rsid w:val="005760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6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1-1.htm" TargetMode="External"/><Relationship Id="rId5" Type="http://schemas.openxmlformats.org/officeDocument/2006/relationships/hyperlink" Target="http://bizlog.ru/etks/etks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2019-01-25T12:07:00Z</cp:lastPrinted>
  <dcterms:created xsi:type="dcterms:W3CDTF">2019-01-14T07:29:00Z</dcterms:created>
  <dcterms:modified xsi:type="dcterms:W3CDTF">2019-01-25T12:16:00Z</dcterms:modified>
</cp:coreProperties>
</file>