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УТВЕРЖДАЮ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Директор АНО «УЦДПО «Прогресс»</w:t>
      </w:r>
    </w:p>
    <w:p w:rsidR="00AE7230" w:rsidRPr="00111791" w:rsidRDefault="00CF7C01" w:rsidP="00C60F90">
      <w:pPr>
        <w:spacing w:line="276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_____________________Р.</w:t>
      </w:r>
      <w:r w:rsidR="00BE7C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="00AE7230" w:rsidRPr="00111791">
        <w:rPr>
          <w:b/>
          <w:sz w:val="24"/>
          <w:szCs w:val="24"/>
        </w:rPr>
        <w:t>. Селюков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«____» ___________________20 ____г.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7C2AFE" w:rsidRDefault="007C2AFE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Pr="00111791" w:rsidRDefault="005D72AC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9B46F3" w:rsidP="00AE7230">
      <w:pPr>
        <w:jc w:val="center"/>
        <w:rPr>
          <w:b/>
        </w:rPr>
      </w:pPr>
      <w:r>
        <w:rPr>
          <w:b/>
        </w:rPr>
        <w:t xml:space="preserve">ДОПОЛНИТЕЛЬНАЯ ПРОФЕССИОНАЛЬНАЯ </w:t>
      </w:r>
      <w:r w:rsidR="00AE7230" w:rsidRPr="00111791">
        <w:rPr>
          <w:b/>
        </w:rPr>
        <w:t>ПРОГРАММА</w:t>
      </w:r>
    </w:p>
    <w:p w:rsidR="00AE7230" w:rsidRDefault="009B46F3" w:rsidP="00AE7230">
      <w:pPr>
        <w:jc w:val="center"/>
        <w:rPr>
          <w:b/>
        </w:rPr>
      </w:pPr>
      <w:r>
        <w:rPr>
          <w:b/>
        </w:rPr>
        <w:t>(</w:t>
      </w:r>
      <w:r w:rsidR="004C3939">
        <w:rPr>
          <w:b/>
        </w:rPr>
        <w:t>ПОВЫШЕНИ</w:t>
      </w:r>
      <w:r>
        <w:rPr>
          <w:b/>
        </w:rPr>
        <w:t>Е</w:t>
      </w:r>
      <w:r w:rsidR="004C3939">
        <w:rPr>
          <w:b/>
        </w:rPr>
        <w:t xml:space="preserve"> КВАЛИФИКАЦИИ</w:t>
      </w:r>
      <w:r>
        <w:rPr>
          <w:b/>
        </w:rPr>
        <w:t>)</w:t>
      </w:r>
    </w:p>
    <w:p w:rsidR="009B46F3" w:rsidRPr="00111791" w:rsidRDefault="00AC64B7" w:rsidP="00AE7230">
      <w:pPr>
        <w:jc w:val="center"/>
        <w:rPr>
          <w:b/>
        </w:rPr>
      </w:pPr>
      <w:r>
        <w:rPr>
          <w:b/>
        </w:rPr>
        <w:t>ПО ПРОГРАММЕ:</w:t>
      </w:r>
    </w:p>
    <w:p w:rsidR="00C52B38" w:rsidRPr="00C52B38" w:rsidRDefault="00C52B38" w:rsidP="00C52B38">
      <w:pPr>
        <w:jc w:val="center"/>
        <w:rPr>
          <w:b/>
        </w:rPr>
      </w:pPr>
      <w:r w:rsidRPr="00C52B38">
        <w:rPr>
          <w:b/>
        </w:rPr>
        <w:t>"ТРЕБОВАНИЯ ПРОМЫШЛЕННОЙ БЕЗОПАСНОСТИ К ОБОРУДОВАНИЮ,</w:t>
      </w:r>
    </w:p>
    <w:p w:rsidR="00C52B38" w:rsidRPr="00C52B38" w:rsidRDefault="00C52B38" w:rsidP="00C52B38">
      <w:pPr>
        <w:jc w:val="center"/>
        <w:rPr>
          <w:b/>
        </w:rPr>
      </w:pPr>
      <w:r w:rsidRPr="00C52B38">
        <w:rPr>
          <w:b/>
        </w:rPr>
        <w:t>РАБОТАЮЩЕМУ ПОД ДАВЛЕНИЕМ"</w:t>
      </w:r>
    </w:p>
    <w:p w:rsidR="00AC64B7" w:rsidRDefault="00AC64B7" w:rsidP="00AE7230">
      <w:pPr>
        <w:jc w:val="center"/>
        <w:rPr>
          <w:b/>
          <w:sz w:val="24"/>
          <w:szCs w:val="24"/>
        </w:rPr>
      </w:pPr>
    </w:p>
    <w:p w:rsidR="00AE7230" w:rsidRPr="00111791" w:rsidRDefault="00AC64B7" w:rsidP="00AE72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ТЕМЕ:</w:t>
      </w:r>
    </w:p>
    <w:p w:rsidR="00AE7230" w:rsidRPr="00617E9B" w:rsidRDefault="00617E9B" w:rsidP="00AE7230">
      <w:pPr>
        <w:jc w:val="center"/>
        <w:rPr>
          <w:b/>
          <w:bCs/>
        </w:rPr>
      </w:pPr>
      <w:r w:rsidRPr="00617E9B">
        <w:rPr>
          <w:b/>
          <w:bCs/>
        </w:rPr>
        <w:t>«Эксплуатация трубопроводов пара и горячей воды на опасных производственных объектах»</w:t>
      </w:r>
    </w:p>
    <w:p w:rsidR="004C3939" w:rsidRPr="000C6102" w:rsidRDefault="004C3939" w:rsidP="00AE7230">
      <w:pPr>
        <w:jc w:val="center"/>
        <w:rPr>
          <w:b/>
          <w:bCs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Pr="00111791" w:rsidRDefault="004C3939" w:rsidP="00AE7230">
      <w:pPr>
        <w:jc w:val="center"/>
        <w:rPr>
          <w:b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388"/>
        <w:gridCol w:w="4200"/>
      </w:tblGrid>
      <w:tr w:rsidR="00AE7230" w:rsidRPr="00111791" w:rsidTr="001A62FD">
        <w:tc>
          <w:tcPr>
            <w:tcW w:w="5388" w:type="dxa"/>
          </w:tcPr>
          <w:p w:rsidR="00AE7230" w:rsidRDefault="00AE7230" w:rsidP="001A62FD"/>
          <w:p w:rsidR="00644AD0" w:rsidRDefault="00644AD0" w:rsidP="001A62FD"/>
          <w:p w:rsidR="00644AD0" w:rsidRDefault="00644AD0" w:rsidP="001A62FD"/>
          <w:p w:rsidR="00644AD0" w:rsidRPr="00111791" w:rsidRDefault="00644AD0" w:rsidP="001A62FD"/>
        </w:tc>
        <w:tc>
          <w:tcPr>
            <w:tcW w:w="4200" w:type="dxa"/>
          </w:tcPr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</w:p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  <w:r w:rsidRPr="00111791">
              <w:rPr>
                <w:sz w:val="20"/>
                <w:szCs w:val="20"/>
              </w:rPr>
              <w:t xml:space="preserve">Рассмотрена и утверждена </w:t>
            </w:r>
            <w:r w:rsidR="007C2AFE" w:rsidRPr="00111791">
              <w:rPr>
                <w:sz w:val="20"/>
                <w:szCs w:val="20"/>
              </w:rPr>
              <w:t>Педагогическим Советом АНО «УЦДПО «Прогресс»</w:t>
            </w:r>
            <w:r w:rsidRPr="00111791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7C2AFE" w:rsidRPr="00111791">
              <w:rPr>
                <w:sz w:val="20"/>
                <w:szCs w:val="20"/>
              </w:rPr>
              <w:t xml:space="preserve">           </w:t>
            </w:r>
          </w:p>
          <w:p w:rsidR="00AE7230" w:rsidRDefault="00AE7230" w:rsidP="001A62FD"/>
          <w:p w:rsidR="000C6102" w:rsidRDefault="000C6102" w:rsidP="001A62FD"/>
          <w:p w:rsidR="000C6102" w:rsidRDefault="000C6102" w:rsidP="001A62FD"/>
          <w:p w:rsidR="00617E9B" w:rsidRDefault="00617E9B" w:rsidP="001A62FD"/>
          <w:p w:rsidR="000C6102" w:rsidRPr="00111791" w:rsidRDefault="000C6102" w:rsidP="001A62FD"/>
        </w:tc>
      </w:tr>
    </w:tbl>
    <w:p w:rsidR="007C2AFE" w:rsidRPr="00111791" w:rsidRDefault="007C2AFE" w:rsidP="007C2AFE">
      <w:pPr>
        <w:shd w:val="clear" w:color="auto" w:fill="FFFFFF"/>
        <w:ind w:left="2894"/>
      </w:pPr>
      <w:r w:rsidRPr="00111791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C52B38" w:rsidRDefault="009B46F3" w:rsidP="00C52B38">
      <w:pPr>
        <w:pStyle w:val="ConsPlusNormal"/>
        <w:ind w:firstLine="540"/>
        <w:jc w:val="both"/>
      </w:pPr>
      <w:r>
        <w:t xml:space="preserve">Дополнительная </w:t>
      </w:r>
      <w:r w:rsidR="00C52B38">
        <w:t>профессиональная программа (программа повышения квалификации) "Требования промышленной безопасности к оборудованию, работающему под давлением" (далее - ДПП) разработана согласно статье 4 Федеральный закон от 29 июля 2018 г. N 271-ФЗ "О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объектов, гидротехнических сооружений и объектов электроэнергетики", в соответствии с нормами Федерального закона от 29 декабря 2012 г. N 273-ФЗ "Об образовании в Российской Федерации" (Собрание законодательства Российской Федерации, 2013, N 19, ст. 2326; N 23, ст. 2878; N 27, ст. 3462; N 30, ст. 4036; N 48, ст. 6165; 2014, N 6, ст. 562, 566; N 19, ст. 2289; N 22, ст. 2769; N 23, ст. 2933; N 26, ст. 3388; N 30, ст. 4217, 4257, 4263; 2015, N 1, ст. 42, 53; N 18, ст. 2625; N 27, ст. 3951, 3989; N 29, ст. 4339, 4364; N 51, ст. 7241; 2016, N 1, ст. 8, 9; N 1, ст. 24, 72, 78; N 10, ст. 1320; N 23, ст. 3289, 3290; N 27, ст. 4160, 4219, 4223, 4238, 4239, 4246, 4292; 2017, N 18, ст. 2670; N 31, ст. 4765; N 50, ст. 7563; 2018, N 1, ст. 57; N 9, ст. 1282; N 11, ст. 1591; N 27, ст. 3945, 3953; N 31, ст. 4860), с учетом требований приказа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20 августа 2013 г., регистрационный N 29444), с изменением внесенным приказом Минобрнауки России от 15 ноября 2013 г. N 1244 "О внесении изменений в Порядок организации и осуществлении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 (зарегистрирован Минюстом России 14 января 2014 г., регистрационный номер N 31014) и федерального государственного образовательного стандарта высшего образования по направлению подготовки 15.02.01 "Монтаж и техническая эксплуатация промышленного оборудования", утвержденного приказом Минобрнауки России от 18 апреля 2014 г. N 344 (зарегистрирован Минюстом России 17 июля 2014 г., регистрационный N 33140).</w:t>
      </w:r>
    </w:p>
    <w:p w:rsidR="006B24DE" w:rsidRDefault="006B24DE" w:rsidP="00C52B38">
      <w:pPr>
        <w:pStyle w:val="ConsPlusNormal"/>
        <w:ind w:firstLine="540"/>
        <w:jc w:val="both"/>
        <w:rPr>
          <w:rFonts w:eastAsia="Times New Roman"/>
          <w:b/>
          <w:bCs/>
          <w:color w:val="000000"/>
          <w:u w:val="single"/>
        </w:rPr>
      </w:pPr>
    </w:p>
    <w:p w:rsidR="006B24DE" w:rsidRPr="004C4EF6" w:rsidRDefault="006B24DE" w:rsidP="006B24DE">
      <w:pPr>
        <w:keepNext/>
        <w:keepLines/>
        <w:ind w:left="10" w:right="7" w:hanging="10"/>
        <w:outlineLvl w:val="0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Требования к уровню подготовки</w:t>
      </w:r>
    </w:p>
    <w:p w:rsidR="006B24DE" w:rsidRDefault="006B24DE" w:rsidP="006B24DE">
      <w:pPr>
        <w:shd w:val="clear" w:color="auto" w:fill="F9F9F9"/>
        <w:spacing w:line="240" w:lineRule="auto"/>
        <w:textAlignment w:val="baseline"/>
      </w:pPr>
      <w:r w:rsidRPr="001E5136">
        <w:rPr>
          <w:rFonts w:eastAsia="Times New Roman"/>
          <w:sz w:val="24"/>
        </w:rPr>
        <w:t>Лица, имеющие</w:t>
      </w:r>
      <w:r>
        <w:rPr>
          <w:rFonts w:eastAsia="Times New Roman"/>
          <w:sz w:val="24"/>
        </w:rPr>
        <w:t xml:space="preserve"> среднее профессиональное и (или)</w:t>
      </w:r>
      <w:r w:rsidRPr="001E5136">
        <w:rPr>
          <w:rFonts w:eastAsia="Times New Roman"/>
          <w:sz w:val="24"/>
        </w:rPr>
        <w:t xml:space="preserve"> высшее образование.</w:t>
      </w:r>
      <w:r w:rsidRPr="00D938A1">
        <w:t xml:space="preserve"> </w:t>
      </w:r>
    </w:p>
    <w:p w:rsidR="009B46F3" w:rsidRDefault="006B24DE" w:rsidP="00821D92">
      <w:pPr>
        <w:pStyle w:val="ConsPlusNormal"/>
        <w:spacing w:before="240"/>
        <w:jc w:val="both"/>
      </w:pPr>
      <w:r w:rsidRPr="006B24DE">
        <w:rPr>
          <w:rFonts w:eastAsia="Times New Roman"/>
          <w:b/>
          <w:bCs/>
          <w:u w:val="single"/>
        </w:rPr>
        <w:t>Категория слушателей</w:t>
      </w:r>
      <w:r w:rsidRPr="00D938A1">
        <w:rPr>
          <w:rFonts w:eastAsia="Times New Roman"/>
        </w:rPr>
        <w:t xml:space="preserve"> – </w:t>
      </w:r>
      <w:r w:rsidR="009B46F3">
        <w:t>работники в области промышленной безопасности или иные лица (далее - слушатели).</w:t>
      </w:r>
    </w:p>
    <w:p w:rsidR="006B24DE" w:rsidRPr="004C4EF6" w:rsidRDefault="006B24DE" w:rsidP="009B46F3">
      <w:pPr>
        <w:spacing w:line="276" w:lineRule="auto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1E5136">
        <w:rPr>
          <w:rFonts w:eastAsia="Times New Roman"/>
          <w:sz w:val="24"/>
        </w:rPr>
        <w:t xml:space="preserve"> </w:t>
      </w: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Трудоемкость обучения и режим занятий.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>
        <w:rPr>
          <w:rFonts w:eastAsia="Times New Roman"/>
          <w:color w:val="000000"/>
          <w:sz w:val="24"/>
          <w:lang w:eastAsia="ru-RU"/>
        </w:rPr>
        <w:t xml:space="preserve"> Нормативная трудоемкость обучения по данной программе </w:t>
      </w:r>
      <w:proofErr w:type="gramStart"/>
      <w:r>
        <w:rPr>
          <w:rFonts w:eastAsia="Times New Roman"/>
          <w:color w:val="000000"/>
          <w:sz w:val="24"/>
          <w:lang w:eastAsia="ru-RU"/>
        </w:rPr>
        <w:t>составляет</w:t>
      </w:r>
      <w:r w:rsidRPr="001E5136">
        <w:rPr>
          <w:rFonts w:eastAsia="Times New Roman"/>
          <w:color w:val="000000"/>
          <w:sz w:val="24"/>
          <w:lang w:eastAsia="ru-RU"/>
        </w:rPr>
        <w:t xml:space="preserve"> </w:t>
      </w:r>
      <w:r w:rsidRPr="001E5136">
        <w:rPr>
          <w:rFonts w:eastAsia="Times New Roman"/>
          <w:b/>
          <w:sz w:val="24"/>
        </w:rPr>
        <w:t xml:space="preserve"> </w:t>
      </w:r>
      <w:r w:rsidR="00AC64B7">
        <w:rPr>
          <w:rFonts w:eastAsia="Times New Roman"/>
          <w:b/>
          <w:sz w:val="24"/>
        </w:rPr>
        <w:t>16</w:t>
      </w:r>
      <w:proofErr w:type="gramEnd"/>
      <w:r>
        <w:rPr>
          <w:rFonts w:eastAsia="Times New Roman"/>
          <w:sz w:val="24"/>
        </w:rPr>
        <w:t xml:space="preserve"> час. 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 w:rsidRPr="005E2ECE">
        <w:rPr>
          <w:rFonts w:eastAsia="Times New Roman"/>
          <w:sz w:val="24"/>
        </w:rPr>
        <w:t>Общий ср</w:t>
      </w:r>
      <w:r>
        <w:rPr>
          <w:rFonts w:eastAsia="Times New Roman"/>
          <w:sz w:val="24"/>
        </w:rPr>
        <w:t xml:space="preserve">ок обучения остается неизменным, включая все виды аудиторной и внеаудиторной (самостоятельной) учебной работы слушателя. </w:t>
      </w:r>
    </w:p>
    <w:p w:rsidR="006B24DE" w:rsidRPr="004C4EF6" w:rsidRDefault="006B24DE" w:rsidP="006B24DE">
      <w:pPr>
        <w:spacing w:after="12" w:line="269" w:lineRule="auto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sz w:val="24"/>
        </w:rPr>
        <w:t>Программа предполагает форму обучения с отрывом, без отрыва, с частичным отрывом от работы. При любой форме обучения учебная нагрузка устанавливается не более 40 часов в неделю,</w:t>
      </w:r>
      <w:r w:rsidRPr="005E2ECE">
        <w:rPr>
          <w:rFonts w:eastAsia="Times New Roman"/>
          <w:sz w:val="24"/>
        </w:rPr>
        <w:t xml:space="preserve"> включая все виды аудиторной и внеа</w:t>
      </w:r>
      <w:r>
        <w:rPr>
          <w:rFonts w:eastAsia="Times New Roman"/>
          <w:sz w:val="24"/>
        </w:rPr>
        <w:t>у</w:t>
      </w:r>
      <w:r w:rsidRPr="005E2ECE">
        <w:rPr>
          <w:rFonts w:eastAsia="Times New Roman"/>
          <w:sz w:val="24"/>
        </w:rPr>
        <w:t>диторной (самостоятельной) учебной работы слушателя.</w:t>
      </w:r>
    </w:p>
    <w:p w:rsidR="006B24DE" w:rsidRPr="001E5136" w:rsidRDefault="006B24DE" w:rsidP="006B24DE">
      <w:pPr>
        <w:spacing w:after="16" w:line="270" w:lineRule="auto"/>
        <w:rPr>
          <w:sz w:val="24"/>
          <w:szCs w:val="24"/>
        </w:rPr>
      </w:pPr>
      <w:r w:rsidRPr="001E5136">
        <w:rPr>
          <w:rFonts w:eastAsia="Times New Roman"/>
          <w:sz w:val="24"/>
          <w:szCs w:val="24"/>
        </w:rPr>
        <w:t xml:space="preserve">Программа курса </w:t>
      </w:r>
      <w:r>
        <w:rPr>
          <w:rFonts w:eastAsia="Times New Roman"/>
          <w:sz w:val="24"/>
          <w:szCs w:val="24"/>
        </w:rPr>
        <w:t>оснащена</w:t>
      </w:r>
      <w:r w:rsidRPr="001E5136">
        <w:rPr>
          <w:rFonts w:eastAsia="Times New Roman"/>
          <w:sz w:val="24"/>
          <w:szCs w:val="24"/>
        </w:rPr>
        <w:t xml:space="preserve"> учебно-методической документацией. Каждый обучающийся</w:t>
      </w:r>
      <w:r>
        <w:rPr>
          <w:rFonts w:eastAsia="Times New Roman"/>
          <w:sz w:val="24"/>
          <w:szCs w:val="24"/>
        </w:rPr>
        <w:t xml:space="preserve"> обеспечивается не менее чем одним</w:t>
      </w:r>
      <w:r w:rsidRPr="001E5136">
        <w:rPr>
          <w:rFonts w:eastAsia="Times New Roman"/>
          <w:sz w:val="24"/>
          <w:szCs w:val="24"/>
        </w:rPr>
        <w:t xml:space="preserve"> учебно-методическим печатным и/или электронным изданием по изучаемому курсу. </w:t>
      </w:r>
    </w:p>
    <w:p w:rsidR="00821D92" w:rsidRDefault="00821D92" w:rsidP="00821D92">
      <w:pPr>
        <w:pStyle w:val="ConsPlusTitle"/>
        <w:outlineLvl w:val="1"/>
        <w:rPr>
          <w:rFonts w:ascii="Times New Roman" w:eastAsia="Times New Roman" w:hAnsi="Times New Roman" w:cs="Times New Roman"/>
          <w:u w:val="single"/>
        </w:rPr>
      </w:pPr>
    </w:p>
    <w:p w:rsidR="00821D92" w:rsidRPr="00821D92" w:rsidRDefault="006B24DE" w:rsidP="00821D92">
      <w:pPr>
        <w:pStyle w:val="ConsPlusTitle"/>
        <w:outlineLvl w:val="1"/>
        <w:rPr>
          <w:rFonts w:ascii="Times New Roman" w:hAnsi="Times New Roman" w:cs="Times New Roman"/>
        </w:rPr>
      </w:pPr>
      <w:r w:rsidRPr="00821D92">
        <w:rPr>
          <w:rFonts w:ascii="Times New Roman" w:eastAsia="Times New Roman" w:hAnsi="Times New Roman" w:cs="Times New Roman"/>
          <w:u w:val="single"/>
        </w:rPr>
        <w:t>Форма итоговой аттестации</w:t>
      </w:r>
      <w:r w:rsidRPr="00821D92">
        <w:rPr>
          <w:rFonts w:ascii="Times New Roman" w:eastAsia="Times New Roman" w:hAnsi="Times New Roman" w:cs="Times New Roman"/>
        </w:rPr>
        <w:t xml:space="preserve">: </w:t>
      </w:r>
      <w:r w:rsidRPr="00821D92">
        <w:rPr>
          <w:rFonts w:ascii="Times New Roman" w:eastAsia="Palatino Linotype" w:hAnsi="Times New Roman" w:cs="Times New Roman"/>
        </w:rPr>
        <w:t xml:space="preserve"> </w:t>
      </w:r>
    </w:p>
    <w:p w:rsidR="00821D92" w:rsidRDefault="00821D92" w:rsidP="00821D92">
      <w:pPr>
        <w:pStyle w:val="ConsPlusNormal"/>
        <w:ind w:firstLine="540"/>
        <w:jc w:val="both"/>
      </w:pPr>
    </w:p>
    <w:p w:rsidR="00821D92" w:rsidRDefault="00821D92" w:rsidP="00821D92">
      <w:pPr>
        <w:pStyle w:val="ConsPlusNormal"/>
        <w:ind w:firstLine="540"/>
        <w:jc w:val="both"/>
      </w:pPr>
      <w:r>
        <w:t>Освоение ДПП завершается итоговой аттестацией слушателей в форме, определяемой образовательной организацией (организацией, осуществляющей образовательную деятельность), самостоятельно.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 xml:space="preserve"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</w:t>
      </w:r>
      <w:r>
        <w:lastRenderedPageBreak/>
        <w:t>образовательной организации (организации, осуществляющей образовательную деятельность), выдается справка об обучении или о периоде обучения по образцу, самостоятельно устанавливаемому организацией.</w:t>
      </w:r>
    </w:p>
    <w:p w:rsidR="006B24DE" w:rsidRDefault="006B24DE" w:rsidP="00C96A68">
      <w:pPr>
        <w:ind w:firstLine="426"/>
        <w:jc w:val="center"/>
        <w:rPr>
          <w:b/>
          <w:bCs/>
          <w:caps/>
          <w:sz w:val="24"/>
          <w:szCs w:val="24"/>
        </w:rPr>
      </w:pPr>
    </w:p>
    <w:p w:rsidR="009B46F3" w:rsidRPr="009B46F3" w:rsidRDefault="009B46F3" w:rsidP="009B46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6F3">
        <w:rPr>
          <w:rFonts w:ascii="Times New Roman" w:hAnsi="Times New Roman" w:cs="Times New Roman"/>
          <w:sz w:val="28"/>
          <w:szCs w:val="28"/>
        </w:rPr>
        <w:t>Цель и планируемые результаты обучения</w:t>
      </w:r>
    </w:p>
    <w:p w:rsidR="009B46F3" w:rsidRDefault="009B46F3" w:rsidP="009B46F3">
      <w:pPr>
        <w:pStyle w:val="ConsPlusNormal"/>
        <w:ind w:firstLine="540"/>
        <w:jc w:val="both"/>
      </w:pPr>
    </w:p>
    <w:p w:rsidR="00C52B38" w:rsidRDefault="00C52B38" w:rsidP="00C52B38">
      <w:pPr>
        <w:pStyle w:val="ConsPlusNormal"/>
        <w:ind w:firstLine="540"/>
        <w:jc w:val="both"/>
      </w:pPr>
      <w:r>
        <w:t>Целью обучения слушателей по ДПП является совершенствование компетенций, необходимых для профессиональной деятельности работника в области промышленной безопасности.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Результатами обучения слушателей по ДПП является повышение уровня их профессиональных компетенций за счет актуализации знаний и умений в области промышленной безопасности в Российской Федерации.</w:t>
      </w:r>
    </w:p>
    <w:p w:rsidR="00B606A0" w:rsidRDefault="00B606A0" w:rsidP="009B46F3">
      <w:pPr>
        <w:pStyle w:val="ConsPlusNormal"/>
        <w:ind w:firstLine="540"/>
        <w:jc w:val="both"/>
        <w:rPr>
          <w:b/>
          <w:bCs/>
        </w:rPr>
      </w:pPr>
    </w:p>
    <w:p w:rsidR="009B46F3" w:rsidRPr="00821D92" w:rsidRDefault="009B46F3" w:rsidP="009B46F3">
      <w:pPr>
        <w:pStyle w:val="ConsPlusNormal"/>
        <w:ind w:firstLine="540"/>
        <w:jc w:val="both"/>
        <w:rPr>
          <w:b/>
          <w:bCs/>
        </w:rPr>
      </w:pPr>
      <w:r w:rsidRPr="00821D92">
        <w:rPr>
          <w:b/>
          <w:bCs/>
        </w:rPr>
        <w:t>В результате освоения ДПП слушатель:</w:t>
      </w:r>
    </w:p>
    <w:p w:rsidR="00C52B38" w:rsidRPr="00C52B38" w:rsidRDefault="00C52B38" w:rsidP="00C52B38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C52B38">
        <w:rPr>
          <w:b/>
          <w:bCs/>
          <w:u w:val="single"/>
        </w:rPr>
        <w:t>должен знать: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нормативно-правовую базу в области промышленной безопасности;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общие требования промышленной безопасности в отношении эксплуатации опасных производственных объектов;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 xml:space="preserve">- требования промышленной безопасности к эксплуатации </w:t>
      </w:r>
      <w:r w:rsidR="00AC64B7">
        <w:t>оборудования,</w:t>
      </w:r>
      <w:r>
        <w:t xml:space="preserve"> работающего под избыточным давлением;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основы ведения технологических процессов производств и эксплуатации технических устройств, зданий и сооружений в соответствии с требованиями промышленной безопасности;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основные аспекты лицензирования, технического регулирования и экспертизы промышленной безопасности опасных производственных объектов;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основы проведения работ по техническому освидетельствованию, техническому диагностированию, техническому обслуживанию и планово-предупредительному ремонту оборудования;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основные функции и полномочия органов государственного надзора и контроля за соблюдением требований промышленной безопасности;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методы снижения риска аварий, инцидентов, производственного травматизма на опасных производственных объектах;</w:t>
      </w:r>
    </w:p>
    <w:p w:rsidR="00C52B38" w:rsidRPr="00C52B38" w:rsidRDefault="00C52B38" w:rsidP="00C52B38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C52B38">
        <w:rPr>
          <w:b/>
          <w:bCs/>
          <w:u w:val="single"/>
        </w:rPr>
        <w:t>должен уметь: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пользоваться нормативно-правовой документацией, регламентирующей деятельность промышленных предприятий;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организовывать безопасную эксплуатацию технических устройств, зданий и сооружений;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обеспечивать исправное состояние оборудования, проведение своевременной экспертизы промышленной безопасности технических устройств, зданий и сооружений на опасных производственных объектах;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организовывать оперативную ликвидацию аварийных ситуаций и их предупреждение;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оценивать риск аварий на эксплуатируемом опасном производственном объекте и предупреждать риск инцидентов и аварий;</w:t>
      </w:r>
    </w:p>
    <w:p w:rsidR="00C52B38" w:rsidRPr="00C52B38" w:rsidRDefault="00C52B38" w:rsidP="00C52B38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C52B38">
        <w:rPr>
          <w:b/>
          <w:bCs/>
          <w:u w:val="single"/>
        </w:rPr>
        <w:lastRenderedPageBreak/>
        <w:t>должен владеть: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навыками использования в работе нормативной-технической документации;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навыками выявления нарушений требований промышленной безопасности и принятия мер по их устранению и дальнейшему предупреждению;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навыками оценки опасных ситуаций и принятия мер по их предупреждению и недопущению их перерастания в инциденты и аварии.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</w:p>
    <w:p w:rsidR="00C52B38" w:rsidRDefault="00C52B38" w:rsidP="00644AD0">
      <w:pPr>
        <w:pStyle w:val="ConsPlusTitle"/>
        <w:jc w:val="center"/>
        <w:outlineLvl w:val="1"/>
      </w:pPr>
      <w:r w:rsidRPr="00C52B38">
        <w:rPr>
          <w:rFonts w:ascii="Times New Roman" w:hAnsi="Times New Roman" w:cs="Times New Roman"/>
          <w:sz w:val="28"/>
          <w:szCs w:val="28"/>
        </w:rPr>
        <w:t>Учебный план повышения</w:t>
      </w:r>
      <w:r w:rsidR="00644AD0">
        <w:rPr>
          <w:rFonts w:ascii="Times New Roman" w:hAnsi="Times New Roman" w:cs="Times New Roman"/>
          <w:sz w:val="28"/>
          <w:szCs w:val="28"/>
        </w:rPr>
        <w:t xml:space="preserve"> </w:t>
      </w:r>
      <w:r w:rsidRPr="00C52B38">
        <w:rPr>
          <w:rFonts w:ascii="Times New Roman" w:hAnsi="Times New Roman" w:cs="Times New Roman"/>
          <w:sz w:val="28"/>
          <w:szCs w:val="28"/>
        </w:rPr>
        <w:t xml:space="preserve">квалификации </w:t>
      </w:r>
    </w:p>
    <w:p w:rsidR="00644AD0" w:rsidRPr="00644AD0" w:rsidRDefault="00644AD0" w:rsidP="00644AD0">
      <w:pPr>
        <w:jc w:val="center"/>
        <w:rPr>
          <w:b/>
          <w:sz w:val="24"/>
          <w:szCs w:val="24"/>
        </w:rPr>
      </w:pPr>
      <w:r w:rsidRPr="00644AD0">
        <w:rPr>
          <w:b/>
          <w:sz w:val="24"/>
          <w:szCs w:val="24"/>
        </w:rPr>
        <w:t>ПО ПРОГРАММЕ:</w:t>
      </w:r>
    </w:p>
    <w:p w:rsidR="00644AD0" w:rsidRPr="00644AD0" w:rsidRDefault="00644AD0" w:rsidP="00644AD0">
      <w:pPr>
        <w:jc w:val="center"/>
        <w:rPr>
          <w:b/>
          <w:sz w:val="24"/>
          <w:szCs w:val="24"/>
        </w:rPr>
      </w:pPr>
      <w:r w:rsidRPr="00644AD0">
        <w:rPr>
          <w:b/>
          <w:sz w:val="24"/>
          <w:szCs w:val="24"/>
        </w:rPr>
        <w:t>"ТРЕБОВАНИЯ ПРОМЫШЛЕННОЙ БЕЗОПАСНОСТИ К ОБОРУДОВАНИЮ,</w:t>
      </w:r>
    </w:p>
    <w:p w:rsidR="00644AD0" w:rsidRPr="00644AD0" w:rsidRDefault="00644AD0" w:rsidP="00644AD0">
      <w:pPr>
        <w:jc w:val="center"/>
        <w:rPr>
          <w:b/>
          <w:sz w:val="24"/>
          <w:szCs w:val="24"/>
        </w:rPr>
      </w:pPr>
      <w:r w:rsidRPr="00644AD0">
        <w:rPr>
          <w:b/>
          <w:sz w:val="24"/>
          <w:szCs w:val="24"/>
        </w:rPr>
        <w:t>РАБОТАЮЩЕМУ ПОД ДАВЛЕНИЕМ"</w:t>
      </w:r>
    </w:p>
    <w:p w:rsidR="00644AD0" w:rsidRPr="00644AD0" w:rsidRDefault="00644AD0" w:rsidP="00644AD0">
      <w:pPr>
        <w:jc w:val="center"/>
        <w:rPr>
          <w:b/>
          <w:sz w:val="24"/>
          <w:szCs w:val="24"/>
        </w:rPr>
      </w:pPr>
      <w:r w:rsidRPr="00644AD0">
        <w:rPr>
          <w:b/>
          <w:sz w:val="24"/>
          <w:szCs w:val="24"/>
        </w:rPr>
        <w:t>ПО ТЕМЕ:</w:t>
      </w:r>
    </w:p>
    <w:p w:rsidR="00617E9B" w:rsidRDefault="00617E9B" w:rsidP="00617E9B">
      <w:pPr>
        <w:pStyle w:val="ConsPlusNormal"/>
        <w:ind w:firstLine="540"/>
        <w:jc w:val="center"/>
        <w:rPr>
          <w:b/>
          <w:bCs/>
        </w:rPr>
      </w:pPr>
      <w:r w:rsidRPr="00617E9B">
        <w:rPr>
          <w:b/>
          <w:bCs/>
        </w:rPr>
        <w:t xml:space="preserve">«Эксплуатация трубопроводов пара и горячей воды </w:t>
      </w:r>
    </w:p>
    <w:p w:rsidR="000C6102" w:rsidRPr="00617E9B" w:rsidRDefault="00617E9B" w:rsidP="00617E9B">
      <w:pPr>
        <w:pStyle w:val="ConsPlusNormal"/>
        <w:ind w:firstLine="540"/>
        <w:jc w:val="center"/>
        <w:rPr>
          <w:b/>
          <w:bCs/>
        </w:rPr>
      </w:pPr>
      <w:r w:rsidRPr="00617E9B">
        <w:rPr>
          <w:b/>
          <w:bCs/>
        </w:rPr>
        <w:t>на опасных производственных объектах»</w:t>
      </w:r>
    </w:p>
    <w:p w:rsidR="00617E9B" w:rsidRPr="000C6102" w:rsidRDefault="00617E9B" w:rsidP="009B46F3">
      <w:pPr>
        <w:pStyle w:val="ConsPlusNormal"/>
        <w:ind w:firstLine="540"/>
        <w:jc w:val="both"/>
        <w:rPr>
          <w:rFonts w:eastAsiaTheme="minorHAnsi"/>
          <w:b/>
          <w:kern w:val="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854"/>
        <w:gridCol w:w="1530"/>
      </w:tblGrid>
      <w:tr w:rsidR="00B606A0" w:rsidTr="00B606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A0" w:rsidRDefault="00B606A0" w:rsidP="000C16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A0" w:rsidRDefault="00B606A0" w:rsidP="000C1619">
            <w:pPr>
              <w:pStyle w:val="ConsPlusNormal"/>
              <w:jc w:val="center"/>
            </w:pPr>
            <w:r>
              <w:t>Наименование учебных предметов, курсов, дисциплин (модулей)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A0" w:rsidRDefault="00B606A0" w:rsidP="000C1619">
            <w:pPr>
              <w:pStyle w:val="ConsPlusNormal"/>
              <w:jc w:val="center"/>
            </w:pPr>
            <w:r>
              <w:t>Общее Количество часов</w:t>
            </w:r>
          </w:p>
        </w:tc>
      </w:tr>
      <w:tr w:rsidR="00B606A0" w:rsidTr="00B606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A0" w:rsidRDefault="00B606A0" w:rsidP="00285E8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A0" w:rsidRDefault="00B606A0" w:rsidP="00285E8B">
            <w:pPr>
              <w:pStyle w:val="ConsPlusNormal"/>
            </w:pPr>
            <w:r>
              <w:t>Эксплуатация трубопроводов пара и горячей воды на опасных производственных объектах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A0" w:rsidRDefault="00B606A0" w:rsidP="00285E8B">
            <w:pPr>
              <w:pStyle w:val="ConsPlusNormal"/>
              <w:jc w:val="center"/>
            </w:pPr>
            <w:r>
              <w:t>14</w:t>
            </w:r>
          </w:p>
        </w:tc>
      </w:tr>
      <w:tr w:rsidR="00B606A0" w:rsidTr="00B606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A0" w:rsidRDefault="00B606A0" w:rsidP="00285E8B">
            <w:pPr>
              <w:pStyle w:val="ConsPlusNormal"/>
              <w:jc w:val="center"/>
            </w:pPr>
            <w:bookmarkStart w:id="0" w:name="_GoBack"/>
            <w:bookmarkEnd w:id="0"/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A0" w:rsidRDefault="00B606A0" w:rsidP="00285E8B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A0" w:rsidRDefault="00B606A0" w:rsidP="00285E8B">
            <w:pPr>
              <w:pStyle w:val="ConsPlusNormal"/>
              <w:jc w:val="center"/>
            </w:pPr>
            <w:r>
              <w:t>2</w:t>
            </w:r>
          </w:p>
        </w:tc>
      </w:tr>
      <w:tr w:rsidR="00B606A0" w:rsidTr="00B606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A0" w:rsidRDefault="00B606A0" w:rsidP="00285E8B">
            <w:pPr>
              <w:pStyle w:val="ConsPlusNormal"/>
              <w:jc w:val="center"/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A0" w:rsidRDefault="00B606A0" w:rsidP="00285E8B">
            <w:pPr>
              <w:pStyle w:val="ConsPlusNormal"/>
            </w:pPr>
            <w:r>
              <w:t>Всего часов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A0" w:rsidRDefault="00B606A0" w:rsidP="00285E8B">
            <w:pPr>
              <w:pStyle w:val="ConsPlusNormal"/>
              <w:jc w:val="center"/>
            </w:pPr>
            <w:r>
              <w:t>16</w:t>
            </w:r>
          </w:p>
        </w:tc>
      </w:tr>
    </w:tbl>
    <w:p w:rsidR="009B46F3" w:rsidRDefault="009B46F3" w:rsidP="009B46F3">
      <w:pPr>
        <w:pStyle w:val="ConsPlusNormal"/>
        <w:ind w:firstLine="540"/>
        <w:jc w:val="both"/>
      </w:pPr>
    </w:p>
    <w:p w:rsidR="009B46F3" w:rsidRDefault="009B46F3" w:rsidP="00CB54CE">
      <w:pPr>
        <w:jc w:val="center"/>
        <w:rPr>
          <w:b/>
        </w:rPr>
      </w:pPr>
    </w:p>
    <w:p w:rsidR="009B46F3" w:rsidRDefault="00754EFF" w:rsidP="00CB54CE">
      <w:pPr>
        <w:jc w:val="center"/>
        <w:rPr>
          <w:b/>
        </w:rPr>
      </w:pPr>
      <w:r>
        <w:rPr>
          <w:b/>
        </w:rPr>
        <w:t>РЕКОМЕНДУЕМАЯ ЛИТЕРАТУРА: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90"/>
      </w:tblGrid>
      <w:tr w:rsidR="00617E9B" w:rsidTr="00617E9B">
        <w:tc>
          <w:tcPr>
            <w:tcW w:w="10490" w:type="dxa"/>
            <w:vAlign w:val="center"/>
          </w:tcPr>
          <w:p w:rsidR="00617E9B" w:rsidRDefault="00617E9B" w:rsidP="00617E9B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617E9B" w:rsidTr="00617E9B">
        <w:tc>
          <w:tcPr>
            <w:tcW w:w="10490" w:type="dxa"/>
            <w:vAlign w:val="center"/>
          </w:tcPr>
          <w:p w:rsidR="00617E9B" w:rsidRDefault="00617E9B" w:rsidP="00617E9B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Постановление Госгортехнадзора России от 18 июня 2003 г. N 94 "Об утверждении Типовой инструкции по контролю металла и продлению срока службы основных элементов котлов, турбин и трубопроводов тепловых электростанций" (РД 10-577-03). Зарегистрировано Минюстом России 19 июня 2003 г., регистрационный N 4748</w:t>
            </w:r>
          </w:p>
        </w:tc>
      </w:tr>
      <w:tr w:rsidR="00617E9B" w:rsidTr="00617E9B">
        <w:tc>
          <w:tcPr>
            <w:tcW w:w="10490" w:type="dxa"/>
            <w:vAlign w:val="center"/>
          </w:tcPr>
          <w:p w:rsidR="00617E9B" w:rsidRDefault="00617E9B" w:rsidP="00617E9B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Постановление Госгортехнадзора России от 25 августа 1998 г. N 50 "Об утверждении норм расчета на прочность стационарных котлов и трубопроводов пара и горячей воды" (РД 10-249-98)</w:t>
            </w:r>
          </w:p>
        </w:tc>
      </w:tr>
      <w:tr w:rsidR="00617E9B" w:rsidTr="00617E9B">
        <w:tc>
          <w:tcPr>
            <w:tcW w:w="10490" w:type="dxa"/>
            <w:vAlign w:val="center"/>
          </w:tcPr>
          <w:p w:rsidR="00617E9B" w:rsidRDefault="00617E9B" w:rsidP="00617E9B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Постановление Госгортехнадзора России от 14 февраля 2001 г. N 8 "Об утверждении и вводе в действие норм расчета на прочность трубопроводов тепловых сетей" (РД 10-400-01)</w:t>
            </w:r>
          </w:p>
        </w:tc>
      </w:tr>
    </w:tbl>
    <w:p w:rsidR="00617E9B" w:rsidRDefault="00617E9B" w:rsidP="00CB54CE">
      <w:pPr>
        <w:jc w:val="center"/>
        <w:rPr>
          <w:b/>
        </w:rPr>
      </w:pPr>
    </w:p>
    <w:sectPr w:rsidR="00617E9B" w:rsidSect="005D72AC">
      <w:footerReference w:type="default" r:id="rId8"/>
      <w:pgSz w:w="11906" w:h="16838"/>
      <w:pgMar w:top="720" w:right="720" w:bottom="720" w:left="720" w:header="454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90C" w:rsidRDefault="003C290C" w:rsidP="00AF30E8">
      <w:pPr>
        <w:spacing w:line="240" w:lineRule="auto"/>
      </w:pPr>
      <w:r>
        <w:separator/>
      </w:r>
    </w:p>
  </w:endnote>
  <w:endnote w:type="continuationSeparator" w:id="0">
    <w:p w:rsidR="003C290C" w:rsidRDefault="003C290C" w:rsidP="00AF3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78922"/>
      <w:docPartObj>
        <w:docPartGallery w:val="Page Numbers (Bottom of Page)"/>
        <w:docPartUnique/>
      </w:docPartObj>
    </w:sdtPr>
    <w:sdtEndPr/>
    <w:sdtContent>
      <w:p w:rsidR="00C11B29" w:rsidRDefault="004C10F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C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1B29" w:rsidRDefault="00C11B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90C" w:rsidRDefault="003C290C" w:rsidP="00AF30E8">
      <w:pPr>
        <w:spacing w:line="240" w:lineRule="auto"/>
      </w:pPr>
      <w:r>
        <w:separator/>
      </w:r>
    </w:p>
  </w:footnote>
  <w:footnote w:type="continuationSeparator" w:id="0">
    <w:p w:rsidR="003C290C" w:rsidRDefault="003C290C" w:rsidP="00AF30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A5F"/>
    <w:multiLevelType w:val="hybridMultilevel"/>
    <w:tmpl w:val="AB5A3E54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3BFE"/>
    <w:multiLevelType w:val="hybridMultilevel"/>
    <w:tmpl w:val="8F52E73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24B75"/>
    <w:multiLevelType w:val="hybridMultilevel"/>
    <w:tmpl w:val="B1B85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FC7"/>
    <w:multiLevelType w:val="hybridMultilevel"/>
    <w:tmpl w:val="781C67E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65B9"/>
    <w:multiLevelType w:val="multilevel"/>
    <w:tmpl w:val="4A7A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34563"/>
    <w:multiLevelType w:val="hybridMultilevel"/>
    <w:tmpl w:val="41A4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93540"/>
    <w:multiLevelType w:val="hybridMultilevel"/>
    <w:tmpl w:val="08F4FC6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3B7825BC"/>
    <w:multiLevelType w:val="multilevel"/>
    <w:tmpl w:val="A348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4102EC"/>
    <w:multiLevelType w:val="multilevel"/>
    <w:tmpl w:val="A940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636FCF"/>
    <w:multiLevelType w:val="hybridMultilevel"/>
    <w:tmpl w:val="3D344E4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6A5B6983"/>
    <w:multiLevelType w:val="hybridMultilevel"/>
    <w:tmpl w:val="84D4419C"/>
    <w:lvl w:ilvl="0" w:tplc="D60C45F2">
      <w:start w:val="1"/>
      <w:numFmt w:val="bullet"/>
      <w:lvlText w:val=""/>
      <w:lvlJc w:val="center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1" w15:restartNumberingAfterBreak="0">
    <w:nsid w:val="6AD70D40"/>
    <w:multiLevelType w:val="hybridMultilevel"/>
    <w:tmpl w:val="F6E09FC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6E5B6C58"/>
    <w:multiLevelType w:val="hybridMultilevel"/>
    <w:tmpl w:val="DC82F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E68B3"/>
    <w:multiLevelType w:val="hybridMultilevel"/>
    <w:tmpl w:val="0F6C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E3293"/>
    <w:multiLevelType w:val="hybridMultilevel"/>
    <w:tmpl w:val="514C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3"/>
  </w:num>
  <w:num w:numId="8">
    <w:abstractNumId w:val="12"/>
  </w:num>
  <w:num w:numId="9">
    <w:abstractNumId w:val="8"/>
  </w:num>
  <w:num w:numId="10">
    <w:abstractNumId w:val="7"/>
  </w:num>
  <w:num w:numId="11">
    <w:abstractNumId w:val="5"/>
  </w:num>
  <w:num w:numId="12">
    <w:abstractNumId w:val="9"/>
  </w:num>
  <w:num w:numId="13">
    <w:abstractNumId w:val="1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E54"/>
    <w:rsid w:val="00061B91"/>
    <w:rsid w:val="000A1399"/>
    <w:rsid w:val="000C6102"/>
    <w:rsid w:val="000D0932"/>
    <w:rsid w:val="000E277B"/>
    <w:rsid w:val="00101A1B"/>
    <w:rsid w:val="00111791"/>
    <w:rsid w:val="001231A7"/>
    <w:rsid w:val="00164DC0"/>
    <w:rsid w:val="001665ED"/>
    <w:rsid w:val="001A62FD"/>
    <w:rsid w:val="001C49D3"/>
    <w:rsid w:val="001E5972"/>
    <w:rsid w:val="00211F68"/>
    <w:rsid w:val="00212F04"/>
    <w:rsid w:val="00275090"/>
    <w:rsid w:val="00285E8B"/>
    <w:rsid w:val="002C1E8E"/>
    <w:rsid w:val="00300C41"/>
    <w:rsid w:val="00311EA0"/>
    <w:rsid w:val="0036171C"/>
    <w:rsid w:val="00374CAB"/>
    <w:rsid w:val="003C290C"/>
    <w:rsid w:val="0041585C"/>
    <w:rsid w:val="00442836"/>
    <w:rsid w:val="00452C6C"/>
    <w:rsid w:val="00453A15"/>
    <w:rsid w:val="004975A7"/>
    <w:rsid w:val="004A6450"/>
    <w:rsid w:val="004C10F7"/>
    <w:rsid w:val="004C3939"/>
    <w:rsid w:val="00564610"/>
    <w:rsid w:val="005D218E"/>
    <w:rsid w:val="005D72AC"/>
    <w:rsid w:val="005E334E"/>
    <w:rsid w:val="00600062"/>
    <w:rsid w:val="00617E9B"/>
    <w:rsid w:val="00644AD0"/>
    <w:rsid w:val="006B1A3B"/>
    <w:rsid w:val="006B24DE"/>
    <w:rsid w:val="00713872"/>
    <w:rsid w:val="00725519"/>
    <w:rsid w:val="00754EFF"/>
    <w:rsid w:val="007B2AA7"/>
    <w:rsid w:val="007C2AFE"/>
    <w:rsid w:val="007D1040"/>
    <w:rsid w:val="007E2774"/>
    <w:rsid w:val="007E2D6C"/>
    <w:rsid w:val="00821893"/>
    <w:rsid w:val="00821D92"/>
    <w:rsid w:val="00830ADD"/>
    <w:rsid w:val="008454AB"/>
    <w:rsid w:val="008554ED"/>
    <w:rsid w:val="0085734F"/>
    <w:rsid w:val="0087762D"/>
    <w:rsid w:val="00885489"/>
    <w:rsid w:val="008A2B25"/>
    <w:rsid w:val="008B2B0E"/>
    <w:rsid w:val="00992475"/>
    <w:rsid w:val="009932A1"/>
    <w:rsid w:val="009B1C12"/>
    <w:rsid w:val="009B46F3"/>
    <w:rsid w:val="009F1C60"/>
    <w:rsid w:val="009F7C3C"/>
    <w:rsid w:val="00A0137F"/>
    <w:rsid w:val="00A52FAE"/>
    <w:rsid w:val="00A55E54"/>
    <w:rsid w:val="00A72D4C"/>
    <w:rsid w:val="00AB592E"/>
    <w:rsid w:val="00AC64B7"/>
    <w:rsid w:val="00AD465C"/>
    <w:rsid w:val="00AD6840"/>
    <w:rsid w:val="00AE7230"/>
    <w:rsid w:val="00AF30E8"/>
    <w:rsid w:val="00B14373"/>
    <w:rsid w:val="00B15F83"/>
    <w:rsid w:val="00B17BB9"/>
    <w:rsid w:val="00B448A5"/>
    <w:rsid w:val="00B606A0"/>
    <w:rsid w:val="00B85CA2"/>
    <w:rsid w:val="00BE7CD8"/>
    <w:rsid w:val="00BF7FC2"/>
    <w:rsid w:val="00C11B29"/>
    <w:rsid w:val="00C2393F"/>
    <w:rsid w:val="00C52B38"/>
    <w:rsid w:val="00C53A52"/>
    <w:rsid w:val="00C60F90"/>
    <w:rsid w:val="00C77BD5"/>
    <w:rsid w:val="00C82A2C"/>
    <w:rsid w:val="00C96A68"/>
    <w:rsid w:val="00CA2ACB"/>
    <w:rsid w:val="00CB4C4C"/>
    <w:rsid w:val="00CB54CE"/>
    <w:rsid w:val="00CD10A0"/>
    <w:rsid w:val="00CD2B5D"/>
    <w:rsid w:val="00CF5437"/>
    <w:rsid w:val="00CF7C01"/>
    <w:rsid w:val="00D15EBE"/>
    <w:rsid w:val="00D40452"/>
    <w:rsid w:val="00DA0165"/>
    <w:rsid w:val="00DC7720"/>
    <w:rsid w:val="00E22B09"/>
    <w:rsid w:val="00E2760F"/>
    <w:rsid w:val="00E45F07"/>
    <w:rsid w:val="00E6142E"/>
    <w:rsid w:val="00EB0F07"/>
    <w:rsid w:val="00EB1BD7"/>
    <w:rsid w:val="00EF678A"/>
    <w:rsid w:val="00F31BB7"/>
    <w:rsid w:val="00F92D40"/>
    <w:rsid w:val="00FA2B95"/>
    <w:rsid w:val="00FF2D2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9BCA"/>
  <w15:docId w15:val="{614CC041-9051-408B-98BF-CC184245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60F"/>
  </w:style>
  <w:style w:type="paragraph" w:styleId="1">
    <w:name w:val="heading 1"/>
    <w:basedOn w:val="a"/>
    <w:next w:val="a"/>
    <w:link w:val="10"/>
    <w:uiPriority w:val="9"/>
    <w:qFormat/>
    <w:rsid w:val="00111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55E54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E54"/>
    <w:rPr>
      <w:rFonts w:eastAsia="Times New Roman"/>
      <w:b/>
      <w:bCs/>
      <w:kern w:val="0"/>
      <w:sz w:val="36"/>
      <w:szCs w:val="36"/>
      <w:lang w:eastAsia="ru-RU"/>
    </w:rPr>
  </w:style>
  <w:style w:type="paragraph" w:customStyle="1" w:styleId="g-large">
    <w:name w:val="g-large"/>
    <w:basedOn w:val="a"/>
    <w:rsid w:val="00A55E54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96A68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6A6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30E8"/>
  </w:style>
  <w:style w:type="paragraph" w:styleId="a9">
    <w:name w:val="footer"/>
    <w:basedOn w:val="a"/>
    <w:link w:val="aa"/>
    <w:uiPriority w:val="99"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0E8"/>
  </w:style>
  <w:style w:type="table" w:styleId="ab">
    <w:name w:val="Table Grid"/>
    <w:basedOn w:val="a1"/>
    <w:uiPriority w:val="59"/>
    <w:rsid w:val="00300C4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E45F0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45F07"/>
    <w:pPr>
      <w:spacing w:line="240" w:lineRule="auto"/>
      <w:ind w:left="708"/>
      <w:jc w:val="left"/>
    </w:pPr>
    <w:rPr>
      <w:rFonts w:eastAsia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17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B54CE"/>
  </w:style>
  <w:style w:type="character" w:styleId="ad">
    <w:name w:val="Hyperlink"/>
    <w:basedOn w:val="a0"/>
    <w:uiPriority w:val="99"/>
    <w:semiHidden/>
    <w:unhideWhenUsed/>
    <w:rsid w:val="00992475"/>
    <w:rPr>
      <w:color w:val="0000FF"/>
      <w:u w:val="single"/>
    </w:rPr>
  </w:style>
  <w:style w:type="paragraph" w:customStyle="1" w:styleId="ConsPlusTitle">
    <w:name w:val="ConsPlusTitle"/>
    <w:uiPriority w:val="99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b/>
      <w:bCs/>
      <w:kern w:val="0"/>
      <w:sz w:val="24"/>
      <w:szCs w:val="24"/>
      <w:lang w:eastAsia="ru-RU"/>
    </w:rPr>
  </w:style>
  <w:style w:type="paragraph" w:customStyle="1" w:styleId="ConsPlusNormal">
    <w:name w:val="ConsPlusNormal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748">
          <w:marLeft w:val="-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338">
                  <w:marLeft w:val="402"/>
                  <w:marRight w:val="4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87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8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7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6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68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52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52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83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0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1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13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10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8630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7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6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0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13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2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000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5984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23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4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66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9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44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0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7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4707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38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3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44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07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82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17" w:color="BDC2C7"/>
            <w:right w:val="none" w:sz="0" w:space="0" w:color="auto"/>
          </w:divBdr>
          <w:divsChild>
            <w:div w:id="1224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747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59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4664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734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1383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9745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9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10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80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9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14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8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593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9329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92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9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8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82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00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00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2939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82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70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4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3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34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2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38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7068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3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8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061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17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07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3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4843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00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62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36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46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79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15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222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858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11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16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45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979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57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55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7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7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03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65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9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64C54-D832-4592-80DB-3A709F23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Комп2</cp:lastModifiedBy>
  <cp:revision>24</cp:revision>
  <cp:lastPrinted>2019-10-31T11:39:00Z</cp:lastPrinted>
  <dcterms:created xsi:type="dcterms:W3CDTF">2018-10-30T09:02:00Z</dcterms:created>
  <dcterms:modified xsi:type="dcterms:W3CDTF">2019-11-22T11:27:00Z</dcterms:modified>
</cp:coreProperties>
</file>