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5C4597" w:rsidTr="005C4597">
        <w:tc>
          <w:tcPr>
            <w:tcW w:w="4399" w:type="dxa"/>
          </w:tcPr>
          <w:p w:rsidR="005C4597" w:rsidRDefault="005C4597" w:rsidP="005C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4597" w:rsidRPr="005C4597" w:rsidRDefault="005C4597" w:rsidP="005C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 «Прогресс»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__________________С.Н. Селюков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«___»_________________2018 г.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B9" w:rsidRDefault="00D615B9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4597">
        <w:rPr>
          <w:rFonts w:ascii="Times New Roman" w:hAnsi="Times New Roman" w:cs="Times New Roman"/>
          <w:b/>
          <w:bCs/>
          <w:sz w:val="44"/>
          <w:szCs w:val="44"/>
        </w:rPr>
        <w:t xml:space="preserve">П Р О Г Р А М </w:t>
      </w:r>
      <w:proofErr w:type="spellStart"/>
      <w:r w:rsidRPr="005C4597">
        <w:rPr>
          <w:rFonts w:ascii="Times New Roman" w:hAnsi="Times New Roman" w:cs="Times New Roman"/>
          <w:b/>
          <w:bCs/>
          <w:sz w:val="44"/>
          <w:szCs w:val="44"/>
        </w:rPr>
        <w:t>М</w:t>
      </w:r>
      <w:proofErr w:type="spellEnd"/>
      <w:r w:rsidRPr="005C4597">
        <w:rPr>
          <w:rFonts w:ascii="Times New Roman" w:hAnsi="Times New Roman" w:cs="Times New Roman"/>
          <w:b/>
          <w:bCs/>
          <w:sz w:val="44"/>
          <w:szCs w:val="44"/>
        </w:rPr>
        <w:t xml:space="preserve"> А</w:t>
      </w: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4597">
        <w:rPr>
          <w:rFonts w:ascii="Times New Roman" w:hAnsi="Times New Roman" w:cs="Times New Roman"/>
          <w:b/>
          <w:bCs/>
          <w:sz w:val="44"/>
          <w:szCs w:val="44"/>
        </w:rPr>
        <w:t>повышения квалификации</w:t>
      </w:r>
    </w:p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597">
        <w:rPr>
          <w:rFonts w:ascii="Times New Roman" w:hAnsi="Times New Roman" w:cs="Times New Roman"/>
          <w:b/>
          <w:bCs/>
          <w:sz w:val="36"/>
          <w:szCs w:val="36"/>
        </w:rPr>
        <w:t>«Эксплуатация электроустановок</w:t>
      </w:r>
    </w:p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597">
        <w:rPr>
          <w:rFonts w:ascii="Times New Roman" w:hAnsi="Times New Roman" w:cs="Times New Roman"/>
          <w:b/>
          <w:bCs/>
          <w:sz w:val="36"/>
          <w:szCs w:val="36"/>
        </w:rPr>
        <w:t>при производстве, передаче и распределении</w:t>
      </w: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597">
        <w:rPr>
          <w:rFonts w:ascii="Times New Roman" w:hAnsi="Times New Roman" w:cs="Times New Roman"/>
          <w:b/>
          <w:bCs/>
          <w:sz w:val="36"/>
          <w:szCs w:val="36"/>
        </w:rPr>
        <w:t>электрической энергии»</w:t>
      </w: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97812" w:rsidRPr="00897812" w:rsidTr="00897812">
        <w:tc>
          <w:tcPr>
            <w:tcW w:w="4957" w:type="dxa"/>
          </w:tcPr>
          <w:p w:rsidR="00897812" w:rsidRPr="00897812" w:rsidRDefault="00897812" w:rsidP="00897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81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 и утверждена Педагогическим Советом АНО «УЦДПО «Прогресс»</w:t>
            </w:r>
          </w:p>
        </w:tc>
      </w:tr>
    </w:tbl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33E" w:rsidRDefault="00B6033E" w:rsidP="00B6033E">
      <w:pPr>
        <w:pStyle w:val="1"/>
        <w:ind w:left="240" w:hanging="240"/>
      </w:pPr>
      <w:r>
        <w:lastRenderedPageBreak/>
        <w:t>ЦЕЛЬ РЕАЛИЗАЦИИ ПРОГРАММЫ</w:t>
      </w:r>
      <w:r>
        <w:rPr>
          <w:b w:val="0"/>
        </w:rPr>
        <w:t xml:space="preserve"> </w:t>
      </w:r>
    </w:p>
    <w:p w:rsidR="00B6033E" w:rsidRDefault="00B6033E" w:rsidP="00B603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B6033E" w:rsidP="00B6033E">
      <w:pPr>
        <w:spacing w:after="12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Повышение профессиональных компетенций в рамках имеющейся квалификации электротехнического персонала, направленное на повышение уровня знаний правил и инструкций, изучение передового опыта и безопасных приемов обслуживания электроустановок, предупреждение уровня аварийности и травматизма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pStyle w:val="1"/>
        <w:ind w:left="240" w:right="4" w:hanging="240"/>
      </w:pPr>
      <w:r>
        <w:t xml:space="preserve">ПЛАНИРУЕМЫЕ РЕЗУЛЬТАТЫ ОБУЧЕНИЯ </w:t>
      </w:r>
    </w:p>
    <w:p w:rsidR="00B6033E" w:rsidRDefault="00B6033E" w:rsidP="00B6033E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spacing w:after="12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 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Слушатель должен знать: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требования нормативных документов, устанавливающих требования по надежной, безопасной и рациональной эксплуатации электроустановок,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требования нормативных документов, устанавливающих правила функционирования розничных рынков электрической энергии;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мероприятия, обеспечивающие безопасность работ в электроустановках;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методы и средства предупреждения несчастных случаев;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безопасные методы и приемы оказания первой помощи пострадавшему на производстве;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приемы освобождения пострадавшего от действия электрического тока с учетом специфики обслуживаемых (эксплуатируемых) электроустановок; - порядок расследования и оформления несчастных случаев; Слушатель должен уметь: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разрабатывать и вести необходимую документацию по вопросам организации эксплуатации электроустановок;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проводить инструктирование, проверку знаний, и допуск к самостоятельной работе электротехнического персонала;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безопасное проведение всех видов работ в электроустановках;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обеспечивать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проведение расчетов потребности в электрической энергии и осуществлять контроль за ее расходованием;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разрабатывать и внедрять мероприятия по рациональному потреблению электрической энергии;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наличие, своевременность проверок и испытаний средств защиты в электроустановках, средств пожаротушения и инструмента;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обеспечивать установленный порядок допуска в эксплуатацию и подключения новых и реконструированных электроустановок;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оперативное обслуживание электроустановок и ликвидацию аварийных ситуаций; </w:t>
      </w:r>
    </w:p>
    <w:p w:rsidR="00B6033E" w:rsidRDefault="00B6033E" w:rsidP="00B6033E">
      <w:pPr>
        <w:numPr>
          <w:ilvl w:val="0"/>
          <w:numId w:val="1"/>
        </w:numPr>
        <w:spacing w:after="12" w:line="26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обучать персонал безопасным методам и приемам выполнения работ, практическим приемам оказания первой помощи; </w:t>
      </w:r>
    </w:p>
    <w:p w:rsidR="00B6033E" w:rsidRDefault="00B6033E" w:rsidP="00B6033E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B6033E" w:rsidP="00B6033E">
      <w:pPr>
        <w:pStyle w:val="1"/>
        <w:spacing w:after="25"/>
        <w:ind w:left="240" w:right="6" w:hanging="240"/>
      </w:pPr>
      <w:r>
        <w:lastRenderedPageBreak/>
        <w:t xml:space="preserve">ТРЕБОВАНИЯ К УРОВНЮ ПОДГОТОВКИ ПОСТУПАЮЩЕГО  </w:t>
      </w:r>
    </w:p>
    <w:p w:rsidR="00B6033E" w:rsidRDefault="00B6033E" w:rsidP="00B6033E">
      <w:pPr>
        <w:pStyle w:val="1"/>
        <w:numPr>
          <w:ilvl w:val="0"/>
          <w:numId w:val="0"/>
        </w:numPr>
        <w:ind w:left="10" w:right="0"/>
      </w:pPr>
      <w:r>
        <w:t>НА ОБУЧЕНИЕ</w:t>
      </w:r>
      <w:r>
        <w:rPr>
          <w:b w:val="0"/>
        </w:rPr>
        <w:t xml:space="preserve"> </w:t>
      </w:r>
    </w:p>
    <w:p w:rsidR="00B6033E" w:rsidRDefault="00B6033E" w:rsidP="00B6033E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Правилами технической эксплуатации электроустановок потребителей (утв. приказом </w:t>
      </w:r>
    </w:p>
    <w:p w:rsidR="00B6033E" w:rsidRDefault="00B6033E" w:rsidP="00B6033E">
      <w:pPr>
        <w:spacing w:after="12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Минэнерго России от 13.01.2003 № 6, зарегистрированы в Минюсте России 22.01.2003 № 4145), Правилами работы с персоналом в организациях электроэнергетики Российской Федерации (утв. приказом Министерства топлива и энергетики РФ от 19.02.2000 № 49, зарегистрированы в Минюсте России 16.03.2000 № 2150) и Правилами по охране труда при эксплуатации электроустановок (утв. приказом Минтруда России от 24.07.2013 № 328н, зарегистрированы в Минюсте России 12.12.2013 № 30593) к электротехническому персоналу организаций предъявляются следующие требования: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наличие профессионального образования, а при управлении энергоустановками и </w:t>
      </w:r>
    </w:p>
    <w:p w:rsidR="00B6033E" w:rsidRDefault="00B6033E" w:rsidP="00B6033E">
      <w:pPr>
        <w:spacing w:after="12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соответствующего опыта работы; прохождение проверки знаний Правил и других нормативно-технических документов (правил и инструкций по устройству электроустановок, по технической эксплуатации электроустановок, а также применения защитных средств) в пределах требований, предъявляемых к соответствующей должности или профессии; наличие соответствующей группы по электробезопасности, подтверждаемой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удостоверением о проверке знаний норм труда и правил работы в электроустановках; соблюдение требований правил, инструкций по охране труда, указаний, полученных при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целевом инструктаже; обучение безопасным методам и приемам выполнения работ в электроустановках; обучение по оказанию первой помощи пострадавшему на производстве до допуска к самостоятельной работе. Электротехнический персонал, кроме обучения оказанию первой помощи пострадавшему на производстве, должен быть обучен приемам освобождения пострадавшего от действия электрического тока с учетом специфики обслуживаемых(эксплуатируемых) электроустановок; прохождение стажировки, дублирования под контролем опытного работника, </w:t>
      </w:r>
    </w:p>
    <w:p w:rsidR="00B6033E" w:rsidRDefault="00B6033E" w:rsidP="00B6033E">
      <w:pPr>
        <w:spacing w:after="12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назначенного организационно-распорядительным документом. </w:t>
      </w:r>
    </w:p>
    <w:p w:rsidR="00B6033E" w:rsidRDefault="00B6033E" w:rsidP="00B6033E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B6033E" w:rsidP="00B6033E">
      <w:pPr>
        <w:pStyle w:val="1"/>
        <w:ind w:left="240" w:right="2" w:hanging="240"/>
      </w:pPr>
      <w:r>
        <w:t xml:space="preserve">ТРУДОЕМКОСТЬ ОБУЧЕНИЯ </w:t>
      </w:r>
    </w:p>
    <w:p w:rsidR="00B6033E" w:rsidRDefault="00B6033E" w:rsidP="00B6033E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>Ср</w:t>
      </w:r>
      <w:r>
        <w:rPr>
          <w:rFonts w:ascii="Times New Roman" w:eastAsia="Times New Roman" w:hAnsi="Times New Roman" w:cs="Times New Roman"/>
          <w:sz w:val="24"/>
        </w:rPr>
        <w:t>ок освоения программы - 72 часа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Режим занятий - не более 5 академических часов (4 астрономических часов) в день. Форма подготовки: Очная. </w:t>
      </w:r>
    </w:p>
    <w:p w:rsidR="00B6033E" w:rsidRDefault="00B6033E" w:rsidP="00B6033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Pr="00B6033E" w:rsidRDefault="00B6033E" w:rsidP="00B6033E">
      <w:pPr>
        <w:spacing w:after="16" w:line="270" w:lineRule="auto"/>
        <w:ind w:left="70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обеспечена учебно-методической документацией.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обеспечивается не менее чем одним учебно-методическим печатным и/или электронным изданием по изучаемому курсу. </w:t>
      </w:r>
    </w:p>
    <w:p w:rsidR="00B6033E" w:rsidRPr="00B6033E" w:rsidRDefault="00B6033E" w:rsidP="00B6033E">
      <w:pPr>
        <w:spacing w:after="16" w:line="270" w:lineRule="auto"/>
        <w:ind w:right="6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итоговой </w:t>
      </w:r>
      <w:proofErr w:type="gramStart"/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6033E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gram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знаний обучающихся включает итоговый контроль.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проводится по результатам освоения программы в форме 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>зачета (тестирования)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>зачету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лица, выполнившие требования, предусмотренные программой. </w:t>
      </w:r>
    </w:p>
    <w:p w:rsidR="00B6033E" w:rsidRDefault="00B6033E" w:rsidP="00B6033E">
      <w:pPr>
        <w:spacing w:after="40"/>
        <w:ind w:left="50"/>
        <w:jc w:val="center"/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6033E" w:rsidRDefault="00B6033E" w:rsidP="008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597" w:rsidRDefault="005C4597" w:rsidP="008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3D342A" w:rsidRPr="00897812" w:rsidRDefault="003D342A" w:rsidP="008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12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897812" w:rsidRPr="00897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812" w:rsidRPr="00897812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="00897812" w:rsidRPr="00897812">
        <w:rPr>
          <w:rFonts w:ascii="Times New Roman" w:hAnsi="Times New Roman" w:cs="Times New Roman"/>
          <w:sz w:val="24"/>
          <w:szCs w:val="24"/>
        </w:rPr>
        <w:t xml:space="preserve"> </w:t>
      </w:r>
      <w:r w:rsidR="00897812" w:rsidRPr="00897812">
        <w:rPr>
          <w:rFonts w:ascii="Times New Roman" w:hAnsi="Times New Roman" w:cs="Times New Roman"/>
          <w:sz w:val="24"/>
          <w:szCs w:val="24"/>
        </w:rPr>
        <w:t>Эксплуатация электроустановок при производстве, передаче и</w:t>
      </w:r>
      <w:r w:rsidR="00897812" w:rsidRPr="00897812">
        <w:rPr>
          <w:rFonts w:ascii="Times New Roman" w:hAnsi="Times New Roman" w:cs="Times New Roman"/>
          <w:sz w:val="24"/>
          <w:szCs w:val="24"/>
        </w:rPr>
        <w:t xml:space="preserve"> </w:t>
      </w:r>
      <w:r w:rsidR="00897812" w:rsidRPr="00897812">
        <w:rPr>
          <w:rFonts w:ascii="Times New Roman" w:hAnsi="Times New Roman" w:cs="Times New Roman"/>
          <w:sz w:val="24"/>
          <w:szCs w:val="24"/>
        </w:rPr>
        <w:t>распределении электрической энергии</w:t>
      </w:r>
    </w:p>
    <w:p w:rsidR="003D342A" w:rsidRPr="00897812" w:rsidRDefault="003D342A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97" w:rsidRPr="00897812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97812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в рамках имеющейся квалификации</w:t>
      </w:r>
    </w:p>
    <w:p w:rsidR="005C4597" w:rsidRPr="00897812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sz w:val="24"/>
          <w:szCs w:val="24"/>
        </w:rPr>
        <w:t>электротехнического персонала, направленное на повышение уровня знаний</w:t>
      </w:r>
      <w:r w:rsidR="00897812" w:rsidRPr="00897812">
        <w:rPr>
          <w:rFonts w:ascii="Times New Roman" w:hAnsi="Times New Roman" w:cs="Times New Roman"/>
          <w:sz w:val="24"/>
          <w:szCs w:val="24"/>
        </w:rPr>
        <w:t xml:space="preserve"> </w:t>
      </w:r>
      <w:r w:rsidR="00897812" w:rsidRPr="00897812">
        <w:rPr>
          <w:rFonts w:ascii="Times New Roman" w:hAnsi="Times New Roman" w:cs="Times New Roman"/>
          <w:sz w:val="24"/>
          <w:szCs w:val="24"/>
        </w:rPr>
        <w:t>правил</w:t>
      </w:r>
    </w:p>
    <w:p w:rsidR="005C4597" w:rsidRPr="00897812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sz w:val="24"/>
          <w:szCs w:val="24"/>
        </w:rPr>
        <w:t>и инструкций, изучение передового опыта и безопасных приемов</w:t>
      </w:r>
    </w:p>
    <w:p w:rsidR="00897812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sz w:val="24"/>
          <w:szCs w:val="24"/>
        </w:rPr>
        <w:t>обслуживания электроустановок, предупреждение уровня аварийности и</w:t>
      </w:r>
      <w:r w:rsidR="00897812" w:rsidRPr="00897812">
        <w:rPr>
          <w:rFonts w:ascii="Times New Roman" w:hAnsi="Times New Roman" w:cs="Times New Roman"/>
          <w:sz w:val="24"/>
          <w:szCs w:val="24"/>
        </w:rPr>
        <w:t xml:space="preserve"> </w:t>
      </w:r>
      <w:r w:rsidR="00897812" w:rsidRPr="00897812">
        <w:rPr>
          <w:rFonts w:ascii="Times New Roman" w:hAnsi="Times New Roman" w:cs="Times New Roman"/>
          <w:sz w:val="24"/>
          <w:szCs w:val="24"/>
        </w:rPr>
        <w:t>травматизма</w:t>
      </w:r>
    </w:p>
    <w:p w:rsidR="003D342A" w:rsidRPr="00897812" w:rsidRDefault="003D342A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2A" w:rsidRDefault="003D342A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3D3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12">
        <w:rPr>
          <w:rFonts w:ascii="Times New Roman" w:hAnsi="Times New Roman" w:cs="Times New Roman"/>
          <w:b/>
          <w:bCs/>
          <w:sz w:val="24"/>
          <w:szCs w:val="24"/>
        </w:rPr>
        <w:t>слушателей:</w:t>
      </w:r>
      <w:r w:rsidRPr="003D342A">
        <w:rPr>
          <w:rFonts w:ascii="Times New Roman" w:hAnsi="Times New Roman" w:cs="Times New Roman"/>
          <w:sz w:val="24"/>
          <w:szCs w:val="24"/>
        </w:rPr>
        <w:t xml:space="preserve"> </w:t>
      </w:r>
      <w:r w:rsidRPr="00897812">
        <w:rPr>
          <w:rFonts w:ascii="Times New Roman" w:hAnsi="Times New Roman" w:cs="Times New Roman"/>
          <w:sz w:val="24"/>
          <w:szCs w:val="24"/>
        </w:rPr>
        <w:t>Электротехнический персонал организаций</w:t>
      </w:r>
    </w:p>
    <w:p w:rsidR="003D342A" w:rsidRDefault="005C4597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>Срок освоения</w:t>
      </w:r>
      <w:r w:rsidR="003D342A" w:rsidRPr="003D3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42A" w:rsidRPr="00897812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="003D342A" w:rsidRPr="003D342A">
        <w:rPr>
          <w:rFonts w:ascii="Times New Roman" w:hAnsi="Times New Roman" w:cs="Times New Roman"/>
          <w:sz w:val="24"/>
          <w:szCs w:val="24"/>
        </w:rPr>
        <w:t xml:space="preserve"> </w:t>
      </w:r>
      <w:r w:rsidR="003D342A" w:rsidRPr="00897812">
        <w:rPr>
          <w:rFonts w:ascii="Times New Roman" w:hAnsi="Times New Roman" w:cs="Times New Roman"/>
          <w:sz w:val="24"/>
          <w:szCs w:val="24"/>
        </w:rPr>
        <w:t>72 часа</w:t>
      </w:r>
    </w:p>
    <w:p w:rsidR="003D342A" w:rsidRDefault="003D342A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3D3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12">
        <w:rPr>
          <w:rFonts w:ascii="Times New Roman" w:hAnsi="Times New Roman" w:cs="Times New Roman"/>
          <w:b/>
          <w:bCs/>
          <w:sz w:val="24"/>
          <w:szCs w:val="24"/>
        </w:rPr>
        <w:t>подготовки:</w:t>
      </w:r>
      <w:r w:rsidRPr="003D342A">
        <w:rPr>
          <w:rFonts w:ascii="Times New Roman" w:hAnsi="Times New Roman" w:cs="Times New Roman"/>
          <w:sz w:val="24"/>
          <w:szCs w:val="24"/>
        </w:rPr>
        <w:t xml:space="preserve"> </w:t>
      </w:r>
      <w:r w:rsidRPr="00897812">
        <w:rPr>
          <w:rFonts w:ascii="Times New Roman" w:hAnsi="Times New Roman" w:cs="Times New Roman"/>
          <w:sz w:val="24"/>
          <w:szCs w:val="24"/>
        </w:rPr>
        <w:t>Очная</w:t>
      </w:r>
    </w:p>
    <w:p w:rsidR="003D342A" w:rsidRPr="00897812" w:rsidRDefault="003D342A" w:rsidP="003D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12">
        <w:rPr>
          <w:rFonts w:ascii="Times New Roman" w:hAnsi="Times New Roman" w:cs="Times New Roman"/>
          <w:b/>
          <w:bCs/>
          <w:sz w:val="24"/>
          <w:szCs w:val="24"/>
        </w:rPr>
        <w:t xml:space="preserve">Режим занятий: </w:t>
      </w:r>
      <w:r w:rsidRPr="00897812">
        <w:rPr>
          <w:rFonts w:ascii="Times New Roman" w:hAnsi="Times New Roman" w:cs="Times New Roman"/>
          <w:sz w:val="24"/>
          <w:szCs w:val="24"/>
        </w:rPr>
        <w:t>не более 5 академических часов (4 астрономических часов) в день</w:t>
      </w:r>
    </w:p>
    <w:p w:rsidR="003D342A" w:rsidRDefault="003D342A" w:rsidP="005C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30" w:type="dxa"/>
        <w:tblInd w:w="-5" w:type="dxa"/>
        <w:tblLook w:val="04A0" w:firstRow="1" w:lastRow="0" w:firstColumn="1" w:lastColumn="0" w:noHBand="0" w:noVBand="1"/>
      </w:tblPr>
      <w:tblGrid>
        <w:gridCol w:w="1105"/>
        <w:gridCol w:w="6301"/>
        <w:gridCol w:w="1524"/>
      </w:tblGrid>
      <w:tr w:rsidR="00CB0F15" w:rsidRPr="00701EBD" w:rsidTr="003D342A">
        <w:tc>
          <w:tcPr>
            <w:tcW w:w="709" w:type="dxa"/>
          </w:tcPr>
          <w:p w:rsidR="003D342A" w:rsidRPr="00701EBD" w:rsidRDefault="003D342A" w:rsidP="0070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42A" w:rsidRPr="00701EBD" w:rsidRDefault="003D342A" w:rsidP="0070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3D342A" w:rsidRPr="00701EBD" w:rsidRDefault="003D342A" w:rsidP="00701E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D342A" w:rsidRPr="00701EBD" w:rsidRDefault="003D342A" w:rsidP="0070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0F15" w:rsidRPr="00CB0F15" w:rsidTr="003D342A">
        <w:tc>
          <w:tcPr>
            <w:tcW w:w="709" w:type="dxa"/>
          </w:tcPr>
          <w:p w:rsidR="003D342A" w:rsidRPr="00CB0F15" w:rsidRDefault="00701EBD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D342A" w:rsidRPr="00CB0F15" w:rsidRDefault="003D342A" w:rsidP="00C97EF7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F15" w:rsidRPr="00CB0F15" w:rsidTr="003D342A">
        <w:tc>
          <w:tcPr>
            <w:tcW w:w="709" w:type="dxa"/>
            <w:vAlign w:val="center"/>
          </w:tcPr>
          <w:p w:rsidR="003D342A" w:rsidRPr="00CB0F15" w:rsidRDefault="00701EBD" w:rsidP="00CB0F1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B0F15" w:rsidRPr="00CB0F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B0F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D342A" w:rsidRPr="00CB0F15" w:rsidRDefault="003D342A" w:rsidP="00CB0F1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электроэнергетики в стране и регионе</w:t>
            </w:r>
          </w:p>
        </w:tc>
        <w:tc>
          <w:tcPr>
            <w:tcW w:w="1559" w:type="dxa"/>
          </w:tcPr>
          <w:p w:rsidR="003D342A" w:rsidRPr="00CB0F15" w:rsidRDefault="00CB0F15" w:rsidP="00CB0F15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B0F15" w:rsidRPr="00A65DB8" w:rsidTr="003D342A">
        <w:tc>
          <w:tcPr>
            <w:tcW w:w="709" w:type="dxa"/>
            <w:vAlign w:val="center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3D342A" w:rsidRPr="00701EBD" w:rsidRDefault="003D342A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энергосистем и потребителей электроэнергии</w:t>
            </w:r>
          </w:p>
        </w:tc>
        <w:tc>
          <w:tcPr>
            <w:tcW w:w="1559" w:type="dxa"/>
            <w:vAlign w:val="center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B0F15" w:rsidRPr="00CB0F15" w:rsidTr="003D342A">
        <w:tc>
          <w:tcPr>
            <w:tcW w:w="709" w:type="dxa"/>
            <w:vAlign w:val="center"/>
          </w:tcPr>
          <w:p w:rsidR="003D342A" w:rsidRPr="00CB0F15" w:rsidRDefault="003D342A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D342A" w:rsidRPr="00CB0F15" w:rsidRDefault="003D342A" w:rsidP="00C97EF7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Правила устройства электроустановок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F15" w:rsidRPr="00A65DB8" w:rsidTr="003D342A">
        <w:tc>
          <w:tcPr>
            <w:tcW w:w="709" w:type="dxa"/>
            <w:vAlign w:val="center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Область применения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B0F15" w:rsidRPr="00A65DB8" w:rsidTr="003D342A">
        <w:tc>
          <w:tcPr>
            <w:tcW w:w="709" w:type="dxa"/>
            <w:vAlign w:val="center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Электроснабжение и электрические сети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B0F15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Учет электроэнергии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B0F15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Изоляция электроустановок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CB0F15" w:rsidTr="003D342A">
        <w:tc>
          <w:tcPr>
            <w:tcW w:w="709" w:type="dxa"/>
          </w:tcPr>
          <w:p w:rsidR="003D342A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  <w:r w:rsid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D342A" w:rsidRPr="00CB0F15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и монтаж электрооборудования и</w:t>
            </w:r>
            <w:r w:rsid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электропроводок жилых, общественных,</w:t>
            </w:r>
            <w:r w:rsid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административных и бытовых зданий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Открытые электропроводки внутри помещений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Скрытые электропроводки внутри помещений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Наружные электропроводки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CB0F15" w:rsidTr="003D342A">
        <w:tc>
          <w:tcPr>
            <w:tcW w:w="709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3D342A" w:rsidRPr="00CB0F15" w:rsidRDefault="003D342A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технической эксплуатации</w:t>
            </w:r>
          </w:p>
          <w:p w:rsidR="003D342A" w:rsidRPr="00CB0F15" w:rsidRDefault="00701EBD" w:rsidP="00701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электроустановок потребителей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электроустановок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3D342A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электроустановки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Электроустановки специального назначения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342A" w:rsidRPr="00CB0F15" w:rsidTr="003D342A">
        <w:tc>
          <w:tcPr>
            <w:tcW w:w="709" w:type="dxa"/>
          </w:tcPr>
          <w:p w:rsidR="003D342A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D342A" w:rsidRPr="00CB0F15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труда при эксплуатации</w:t>
            </w:r>
            <w:r w:rsid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электроустановок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3D342A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Охрана труда на производстве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701EBD" w:rsidRPr="00701EBD" w:rsidRDefault="00701EBD" w:rsidP="0070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к работникам</w:t>
            </w:r>
            <w:proofErr w:type="gramEnd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допускаемым к работе</w:t>
            </w:r>
          </w:p>
          <w:p w:rsidR="003D342A" w:rsidRPr="00701EBD" w:rsidRDefault="00701EBD" w:rsidP="00701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в электроустановках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701EBD" w:rsidRPr="00701EBD" w:rsidRDefault="00701EBD" w:rsidP="0070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</w:t>
            </w:r>
          </w:p>
          <w:p w:rsidR="003D342A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безопасного проведения работ в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электроустановках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5.4.</w:t>
            </w:r>
          </w:p>
        </w:tc>
        <w:tc>
          <w:tcPr>
            <w:tcW w:w="6662" w:type="dxa"/>
          </w:tcPr>
          <w:p w:rsidR="003D342A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CB0F15" w:rsidTr="003D342A">
        <w:tc>
          <w:tcPr>
            <w:tcW w:w="709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3D342A" w:rsidRPr="00CB0F15" w:rsidRDefault="003D342A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и испытание средств защиты,</w:t>
            </w:r>
          </w:p>
          <w:p w:rsidR="003D342A" w:rsidRPr="00CB0F15" w:rsidRDefault="00701EBD" w:rsidP="00701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используемых в электроустановках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6662" w:type="dxa"/>
          </w:tcPr>
          <w:p w:rsidR="003D342A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эксплуатации средств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A65DB8" w:rsidTr="003D342A">
        <w:tc>
          <w:tcPr>
            <w:tcW w:w="709" w:type="dxa"/>
          </w:tcPr>
          <w:p w:rsidR="003D342A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3D342A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испытаний средств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559" w:type="dxa"/>
          </w:tcPr>
          <w:p w:rsidR="003D342A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D342A" w:rsidRPr="00CB0F15" w:rsidTr="003D342A">
        <w:tc>
          <w:tcPr>
            <w:tcW w:w="709" w:type="dxa"/>
          </w:tcPr>
          <w:p w:rsidR="003D342A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D342A" w:rsidRPr="00CB0F15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медицинской помощи при</w:t>
            </w:r>
            <w:r w:rsidR="00CB0F15"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несчастных случаях на производстве</w:t>
            </w:r>
          </w:p>
        </w:tc>
        <w:tc>
          <w:tcPr>
            <w:tcW w:w="1559" w:type="dxa"/>
          </w:tcPr>
          <w:p w:rsidR="003D342A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7.2.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Приемы освобождения пострадавшего от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CB0F15" w:rsidTr="003D342A">
        <w:tc>
          <w:tcPr>
            <w:tcW w:w="709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701EBD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 при эксплуатации</w:t>
            </w:r>
          </w:p>
          <w:p w:rsidR="00701EBD" w:rsidRPr="00CB0F15" w:rsidRDefault="00701EBD" w:rsidP="00701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электроустановок</w:t>
            </w:r>
          </w:p>
        </w:tc>
        <w:tc>
          <w:tcPr>
            <w:tcW w:w="1559" w:type="dxa"/>
          </w:tcPr>
          <w:p w:rsidR="00701EBD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электроустановок,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6662" w:type="dxa"/>
          </w:tcPr>
          <w:p w:rsidR="00701EBD" w:rsidRPr="00701EBD" w:rsidRDefault="00701EBD" w:rsidP="00C97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CB0F15" w:rsidTr="003D342A">
        <w:tc>
          <w:tcPr>
            <w:tcW w:w="709" w:type="dxa"/>
          </w:tcPr>
          <w:p w:rsidR="00701EBD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Cs w:val="0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701EBD" w:rsidRPr="00CB0F15" w:rsidRDefault="00701EBD" w:rsidP="00C9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Рациональное потребление электроэнергии</w:t>
            </w:r>
          </w:p>
        </w:tc>
        <w:tc>
          <w:tcPr>
            <w:tcW w:w="1559" w:type="dxa"/>
          </w:tcPr>
          <w:p w:rsidR="00701EBD" w:rsidRPr="00CB0F15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9.1.</w:t>
            </w:r>
          </w:p>
        </w:tc>
        <w:tc>
          <w:tcPr>
            <w:tcW w:w="6662" w:type="dxa"/>
          </w:tcPr>
          <w:p w:rsidR="00701EBD" w:rsidRPr="00701EBD" w:rsidRDefault="00701EBD" w:rsidP="00C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Качество электроэнергии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9.2.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Энергосбережение. Альтернативные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энергоисточники</w:t>
            </w:r>
            <w:proofErr w:type="spellEnd"/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1EBD" w:rsidRPr="00701EBD" w:rsidRDefault="00CB0F15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CB0F15" w:rsidTr="003D342A">
        <w:tc>
          <w:tcPr>
            <w:tcW w:w="709" w:type="dxa"/>
          </w:tcPr>
          <w:p w:rsidR="00701EBD" w:rsidRPr="00CB0F15" w:rsidRDefault="00701EBD" w:rsidP="0070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01EBD" w:rsidRPr="00CB0F15" w:rsidRDefault="00701EBD" w:rsidP="00701EBD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1EBD" w:rsidRPr="00CB0F15" w:rsidRDefault="00701EBD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функционирования розничных</w:t>
            </w:r>
            <w:r w:rsidR="00CB0F15"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рынков электрической энергии</w:t>
            </w:r>
          </w:p>
        </w:tc>
        <w:tc>
          <w:tcPr>
            <w:tcW w:w="1559" w:type="dxa"/>
          </w:tcPr>
          <w:p w:rsidR="00701EBD" w:rsidRPr="00CB0F15" w:rsidRDefault="006635F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10.1.</w:t>
            </w:r>
          </w:p>
        </w:tc>
        <w:tc>
          <w:tcPr>
            <w:tcW w:w="6662" w:type="dxa"/>
          </w:tcPr>
          <w:p w:rsidR="00701EBD" w:rsidRPr="00701EBD" w:rsidRDefault="00701EBD" w:rsidP="00C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Гарантирующие поставщики</w:t>
            </w:r>
          </w:p>
        </w:tc>
        <w:tc>
          <w:tcPr>
            <w:tcW w:w="1559" w:type="dxa"/>
          </w:tcPr>
          <w:p w:rsidR="00701EBD" w:rsidRPr="00701EBD" w:rsidRDefault="006635F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10.2.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расчетов за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электрическую энергию</w:t>
            </w:r>
          </w:p>
        </w:tc>
        <w:tc>
          <w:tcPr>
            <w:tcW w:w="1559" w:type="dxa"/>
          </w:tcPr>
          <w:p w:rsidR="00701EBD" w:rsidRPr="00701EBD" w:rsidRDefault="006635F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10.3.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функционирования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розничных рынков электрической энергии</w:t>
            </w:r>
          </w:p>
        </w:tc>
        <w:tc>
          <w:tcPr>
            <w:tcW w:w="1559" w:type="dxa"/>
          </w:tcPr>
          <w:p w:rsidR="00701EBD" w:rsidRPr="00701EBD" w:rsidRDefault="006635F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1EBD" w:rsidRPr="00A65DB8" w:rsidTr="003D342A">
        <w:tc>
          <w:tcPr>
            <w:tcW w:w="709" w:type="dxa"/>
          </w:tcPr>
          <w:p w:rsidR="00701EBD" w:rsidRPr="00701EBD" w:rsidRDefault="00CB0F15" w:rsidP="00701EB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10.4.</w:t>
            </w:r>
          </w:p>
        </w:tc>
        <w:tc>
          <w:tcPr>
            <w:tcW w:w="6662" w:type="dxa"/>
          </w:tcPr>
          <w:p w:rsidR="00701EBD" w:rsidRPr="00701EBD" w:rsidRDefault="00701EBD" w:rsidP="00CB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учета электрической</w:t>
            </w:r>
            <w:r w:rsidR="00CB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D">
              <w:rPr>
                <w:rFonts w:ascii="Times New Roman" w:hAnsi="Times New Roman" w:cs="Times New Roman"/>
                <w:sz w:val="24"/>
                <w:szCs w:val="24"/>
              </w:rPr>
              <w:t>энергии на розничных рынках</w:t>
            </w:r>
          </w:p>
        </w:tc>
        <w:tc>
          <w:tcPr>
            <w:tcW w:w="1559" w:type="dxa"/>
          </w:tcPr>
          <w:p w:rsidR="00701EBD" w:rsidRPr="00701EBD" w:rsidRDefault="006635F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B0F15" w:rsidRPr="00CB0F15" w:rsidTr="003D342A">
        <w:tc>
          <w:tcPr>
            <w:tcW w:w="7371" w:type="dxa"/>
            <w:gridSpan w:val="2"/>
          </w:tcPr>
          <w:p w:rsidR="003D342A" w:rsidRPr="00CB0F15" w:rsidRDefault="00701EBD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i/>
                <w:sz w:val="24"/>
                <w:szCs w:val="24"/>
              </w:rPr>
              <w:t>ЗАЧЕТ (тестирование)</w:t>
            </w:r>
          </w:p>
        </w:tc>
        <w:tc>
          <w:tcPr>
            <w:tcW w:w="1559" w:type="dxa"/>
          </w:tcPr>
          <w:p w:rsidR="003D342A" w:rsidRPr="00CB0F15" w:rsidRDefault="00701EBD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F15" w:rsidRPr="00CB0F15" w:rsidTr="003D342A">
        <w:tc>
          <w:tcPr>
            <w:tcW w:w="7371" w:type="dxa"/>
            <w:gridSpan w:val="2"/>
          </w:tcPr>
          <w:p w:rsidR="003D342A" w:rsidRPr="00CB0F15" w:rsidRDefault="003D342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D342A" w:rsidRPr="00CB0F15" w:rsidRDefault="003D342A" w:rsidP="00701EB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EBD" w:rsidRPr="00CB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42A" w:rsidRDefault="003D342A" w:rsidP="005C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P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B6033E" w:rsidRPr="00B6033E" w:rsidRDefault="00B6033E" w:rsidP="00B6033E">
      <w:pPr>
        <w:spacing w:after="16" w:line="270" w:lineRule="auto"/>
        <w:ind w:left="720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нормативные документы, рекомендуемые при изучении курса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Российской Федерации.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26.03.2003 № 35-ФЗ «Об электроэнергетике».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30.07.2004 № 401 «О Федеральной службе по экологическому, технологическому и атомному надзору».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27.12.2010 N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(с изменениями на 27 августа 2015 года)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устройства электроустановок (извлечения) (утверждены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Главтехуправлением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Госэнергонадзором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Минэнерго СССР 5 октября 1979 г., Минтопэнерго России 6 октября 1999 г., приказом Минэнерго России от 8 июля 2002 г. № 204, приказом Минэнерго России от 20 мая 2003 г. № 187).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технической эксплуатации электроустановок потребителей, утв. Приказом Минэнерго РФ от 13.01.2003 № 6.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работы с персоналом в организациях электроэнергетики Российской Федерации, утв. приказом Минэнерго России от 19.02.2000 № 49.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по охране труда при эксплуатации электроустановок, утв. приказом Минтруда России от 24 июля 2013 г. № 328н.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утв. приказом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от 19.08.2011 № 480.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Российской Федерации от 27.12.2004 г. № 86.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применению и испытанию средств защиты, используемых в электроустановках, утв. приказом Минэнерго России от 30.06.2003 г. № 261.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устройству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зданий, сооружений и промышленных коммуникаций", утв. приказом Минэнерго России от 30.06.2003 г. № 280 (СО 153-34.21.122-2003). </w:t>
      </w:r>
    </w:p>
    <w:p w:rsidR="00B6033E" w:rsidRPr="00B6033E" w:rsidRDefault="00B6033E" w:rsidP="00B6033E">
      <w:pPr>
        <w:numPr>
          <w:ilvl w:val="0"/>
          <w:numId w:val="4"/>
        </w:numPr>
        <w:spacing w:after="25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устройству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 (РД </w:t>
      </w:r>
    </w:p>
    <w:p w:rsidR="00B6033E" w:rsidRPr="00B6033E" w:rsidRDefault="00B6033E" w:rsidP="00B6033E">
      <w:pPr>
        <w:spacing w:after="16" w:line="270" w:lineRule="auto"/>
        <w:ind w:left="-15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34.21.122-87), утв. Минэнерго России 12.10.1987 г.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Инструкция по оказанию первой помощи при несчастных случаях на производстве, утв. приказом РАО "ЕЭС России" от 21.06 2007 г.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31607-2012 Энергосбережение. Нормативно-методическое обеспечение. Основные положения.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Р 54130-2010 Качество электрической энергии. Термины и определения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32145-2013 (ГОСТ Р 53333-2008)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назначения. </w:t>
      </w:r>
    </w:p>
    <w:p w:rsidR="003D342A" w:rsidRDefault="003D342A" w:rsidP="005C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42A" w:rsidSect="005C45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356"/>
    <w:multiLevelType w:val="multilevel"/>
    <w:tmpl w:val="56544672"/>
    <w:lvl w:ilvl="0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3A3E3D"/>
    <w:multiLevelType w:val="hybridMultilevel"/>
    <w:tmpl w:val="EB78E32C"/>
    <w:lvl w:ilvl="0" w:tplc="B3D46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52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6B4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424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5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0F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03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E8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004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F716F6"/>
    <w:multiLevelType w:val="multilevel"/>
    <w:tmpl w:val="11EE3818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A439DD"/>
    <w:multiLevelType w:val="hybridMultilevel"/>
    <w:tmpl w:val="B8B2F928"/>
    <w:lvl w:ilvl="0" w:tplc="34482C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692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F0C5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C22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BA9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1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AAB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D0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F83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0041C5"/>
    <w:multiLevelType w:val="hybridMultilevel"/>
    <w:tmpl w:val="D6DC48C2"/>
    <w:lvl w:ilvl="0" w:tplc="C1682A8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A5AF8">
      <w:start w:val="1"/>
      <w:numFmt w:val="lowerLetter"/>
      <w:lvlText w:val="%2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695A2">
      <w:start w:val="1"/>
      <w:numFmt w:val="lowerRoman"/>
      <w:lvlText w:val="%3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009E0">
      <w:start w:val="1"/>
      <w:numFmt w:val="decimal"/>
      <w:lvlText w:val="%4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951C">
      <w:start w:val="1"/>
      <w:numFmt w:val="lowerLetter"/>
      <w:lvlText w:val="%5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A717C">
      <w:start w:val="1"/>
      <w:numFmt w:val="lowerRoman"/>
      <w:lvlText w:val="%6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E3FE6">
      <w:start w:val="1"/>
      <w:numFmt w:val="decimal"/>
      <w:lvlText w:val="%7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FE9C">
      <w:start w:val="1"/>
      <w:numFmt w:val="lowerLetter"/>
      <w:lvlText w:val="%8"/>
      <w:lvlJc w:val="left"/>
      <w:pPr>
        <w:ind w:left="7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296">
      <w:start w:val="1"/>
      <w:numFmt w:val="lowerRoman"/>
      <w:lvlText w:val="%9"/>
      <w:lvlJc w:val="left"/>
      <w:pPr>
        <w:ind w:left="8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5"/>
    <w:rsid w:val="003D342A"/>
    <w:rsid w:val="003E1575"/>
    <w:rsid w:val="005C4597"/>
    <w:rsid w:val="006635FA"/>
    <w:rsid w:val="00701EBD"/>
    <w:rsid w:val="00897812"/>
    <w:rsid w:val="00B6033E"/>
    <w:rsid w:val="00C67CFE"/>
    <w:rsid w:val="00CB0F15"/>
    <w:rsid w:val="00D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C255-8E25-45C9-9C0C-6029AF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6033E"/>
    <w:pPr>
      <w:keepNext/>
      <w:keepLines/>
      <w:numPr>
        <w:numId w:val="5"/>
      </w:numPr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3D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3D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33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60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2018-05-29T11:15:00Z</dcterms:created>
  <dcterms:modified xsi:type="dcterms:W3CDTF">2018-05-29T12:22:00Z</dcterms:modified>
</cp:coreProperties>
</file>