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74677A" w:rsidRPr="00391CBD" w:rsidRDefault="0074677A" w:rsidP="004E563B">
            <w:pPr>
              <w:rPr>
                <w:b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Директор АНО «УЦДПО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«Прогресс»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_________________С.Н. Селюков</w:t>
            </w:r>
          </w:p>
          <w:p w:rsidR="0074677A" w:rsidRPr="00391CBD" w:rsidRDefault="0074677A" w:rsidP="004E563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4677A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391CBD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0E4685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77A">
        <w:rPr>
          <w:rFonts w:ascii="Times New Roman" w:hAnsi="Times New Roman" w:cs="Times New Roman"/>
          <w:sz w:val="28"/>
          <w:szCs w:val="28"/>
        </w:rPr>
        <w:t>«Слесарь по эксплуатации и ремонту газового оборудования»</w:t>
      </w:r>
    </w:p>
    <w:p w:rsidR="0074677A" w:rsidRP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4677A">
        <w:rPr>
          <w:rFonts w:ascii="Times New Roman" w:hAnsi="Times New Roman" w:cs="Times New Roman"/>
          <w:sz w:val="28"/>
          <w:szCs w:val="28"/>
        </w:rPr>
        <w:t xml:space="preserve"> (</w:t>
      </w:r>
      <w:r w:rsidR="005F1CC0">
        <w:rPr>
          <w:rFonts w:ascii="Times New Roman" w:hAnsi="Times New Roman" w:cs="Times New Roman"/>
          <w:sz w:val="28"/>
          <w:szCs w:val="28"/>
        </w:rPr>
        <w:t>4</w:t>
      </w:r>
      <w:r w:rsidRPr="0074677A">
        <w:rPr>
          <w:rFonts w:ascii="Times New Roman" w:hAnsi="Times New Roman" w:cs="Times New Roman"/>
          <w:sz w:val="28"/>
          <w:szCs w:val="28"/>
        </w:rPr>
        <w:t xml:space="preserve"> разряд)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0E4685" w:rsidRDefault="000E4685" w:rsidP="0074677A">
      <w:pPr>
        <w:pStyle w:val="formattext"/>
        <w:ind w:firstLine="709"/>
        <w:rPr>
          <w:sz w:val="24"/>
          <w:szCs w:val="24"/>
        </w:rPr>
      </w:pPr>
    </w:p>
    <w:p w:rsidR="000E4685" w:rsidRDefault="000E4685" w:rsidP="0074677A">
      <w:pPr>
        <w:pStyle w:val="formattext"/>
        <w:ind w:firstLine="709"/>
        <w:rPr>
          <w:sz w:val="24"/>
          <w:szCs w:val="24"/>
        </w:rPr>
      </w:pPr>
    </w:p>
    <w:p w:rsidR="000E4685" w:rsidRDefault="000E4685" w:rsidP="0074677A">
      <w:pPr>
        <w:pStyle w:val="formattext"/>
        <w:ind w:firstLine="709"/>
        <w:rPr>
          <w:sz w:val="24"/>
          <w:szCs w:val="24"/>
        </w:rPr>
      </w:pPr>
    </w:p>
    <w:p w:rsidR="000E4685" w:rsidRDefault="000E4685" w:rsidP="0074677A">
      <w:pPr>
        <w:pStyle w:val="formattext"/>
        <w:ind w:firstLine="709"/>
        <w:rPr>
          <w:sz w:val="24"/>
          <w:szCs w:val="24"/>
        </w:rPr>
      </w:pPr>
    </w:p>
    <w:p w:rsidR="000E4685" w:rsidRDefault="000E4685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Tr="004E563B">
        <w:tc>
          <w:tcPr>
            <w:tcW w:w="4820" w:type="dxa"/>
          </w:tcPr>
          <w:p w:rsidR="0074677A" w:rsidRPr="00391CBD" w:rsidRDefault="0074677A" w:rsidP="004E563B">
            <w:pPr>
              <w:rPr>
                <w:rFonts w:ascii="Times New Roman" w:hAnsi="Times New Roman" w:cs="Times New Roman"/>
              </w:rPr>
            </w:pPr>
            <w:r w:rsidRPr="00391CBD">
              <w:rPr>
                <w:rFonts w:ascii="Times New Roman" w:hAnsi="Times New Roman" w:cs="Times New Roman"/>
              </w:rPr>
              <w:t>Рассмотрена и утверждена УМС                                                                                                    АНО «УЦДПО «Прогресс»</w:t>
            </w:r>
          </w:p>
          <w:p w:rsidR="0074677A" w:rsidRPr="00391CBD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F2315A" w:rsidRDefault="008E0361" w:rsidP="000E4685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8E0361" w:rsidRPr="00F2315A" w:rsidRDefault="008E0361" w:rsidP="000E4685">
      <w:pPr>
        <w:pStyle w:val="formattext"/>
        <w:ind w:firstLine="709"/>
        <w:jc w:val="both"/>
        <w:rPr>
          <w:sz w:val="24"/>
          <w:szCs w:val="24"/>
        </w:rPr>
      </w:pPr>
    </w:p>
    <w:p w:rsidR="008E0361" w:rsidRPr="00F2315A" w:rsidRDefault="008E0361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     </w:t>
      </w:r>
      <w:r w:rsidRPr="00F2315A">
        <w:rPr>
          <w:rFonts w:ascii="Times New Roman" w:eastAsia="Times New Roman" w:hAnsi="Times New Roman" w:cs="Times New Roman"/>
          <w:sz w:val="24"/>
          <w:szCs w:val="24"/>
        </w:rPr>
        <w:t xml:space="preserve">Требования к </w:t>
      </w:r>
      <w:r w:rsidR="00684ECA" w:rsidRPr="00F2315A">
        <w:rPr>
          <w:rFonts w:ascii="Times New Roman" w:hAnsi="Times New Roman" w:cs="Times New Roman"/>
          <w:sz w:val="24"/>
          <w:szCs w:val="24"/>
        </w:rPr>
        <w:t>слесарю по эксплуатации и ремонту газового оборудования</w:t>
      </w:r>
      <w:r w:rsidRPr="00F2315A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E0361" w:rsidRPr="00F2315A" w:rsidRDefault="00A03ADE" w:rsidP="000E4685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        </w:t>
      </w:r>
      <w:r w:rsidR="0012739D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  </w:t>
      </w:r>
      <w:r w:rsidR="008E0361"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возраст не моложе 18 лет;</w:t>
      </w:r>
    </w:p>
    <w:p w:rsidR="008E0361" w:rsidRPr="00F2315A" w:rsidRDefault="008E0361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отсутствие медицинских противопоказаний — обязательная медицинская комиссия;</w:t>
      </w:r>
    </w:p>
    <w:p w:rsidR="008E0361" w:rsidRPr="00F2315A" w:rsidRDefault="008E0361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- первичное обучение специальности в </w:t>
      </w:r>
      <w:r w:rsidR="002E3D9A"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учебных центрах</w:t>
      </w:r>
      <w:r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, имеющих лицензию на этот вид деятельности;</w:t>
      </w:r>
    </w:p>
    <w:p w:rsidR="008E0361" w:rsidRPr="00F2315A" w:rsidRDefault="008E0361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- обязательная стажировка после курсов в течение </w:t>
      </w:r>
      <w:r w:rsidR="00F2315A"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2-</w:t>
      </w:r>
      <w:r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1</w:t>
      </w:r>
      <w:r w:rsidR="00F2315A"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4</w:t>
      </w:r>
      <w:r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рабочих дней;</w:t>
      </w:r>
    </w:p>
    <w:p w:rsidR="008E0361" w:rsidRDefault="008E0361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- сдача зачетов по мерам безопасности при обращении с газовым оборудованием</w:t>
      </w:r>
      <w:r w:rsidR="00684ECA" w:rsidRPr="00F2315A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>.</w:t>
      </w:r>
      <w:r w:rsidR="00A038CC">
        <w:rPr>
          <w:rFonts w:ascii="Times New Roman" w:eastAsia="Times New Roman" w:hAnsi="Times New Roman" w:cs="Times New Roman"/>
          <w:iCs/>
          <w:color w:val="090909"/>
          <w:sz w:val="24"/>
          <w:szCs w:val="24"/>
        </w:rPr>
        <w:t xml:space="preserve"> </w:t>
      </w:r>
    </w:p>
    <w:p w:rsidR="00A038CC" w:rsidRPr="004037C5" w:rsidRDefault="00A038CC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color w:val="090909"/>
          <w:sz w:val="24"/>
          <w:szCs w:val="24"/>
        </w:rPr>
      </w:pPr>
      <w:r w:rsidRPr="004037C5">
        <w:rPr>
          <w:rFonts w:ascii="Times New Roman" w:eastAsia="Times New Roman" w:hAnsi="Times New Roman" w:cs="Times New Roman"/>
          <w:i/>
          <w:iCs/>
          <w:color w:val="090909"/>
          <w:sz w:val="24"/>
          <w:szCs w:val="24"/>
        </w:rPr>
        <w:t>Работа слесарем-ремонтником 3 разряда не менее одного года.</w:t>
      </w:r>
    </w:p>
    <w:p w:rsidR="008E0361" w:rsidRPr="00F2315A" w:rsidRDefault="008E0361" w:rsidP="000E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sz w:val="24"/>
          <w:szCs w:val="24"/>
        </w:rPr>
        <w:t xml:space="preserve">Только пройдя обучение, </w:t>
      </w:r>
      <w:r w:rsidR="00684ECA" w:rsidRPr="00F2315A">
        <w:rPr>
          <w:rFonts w:ascii="Times New Roman" w:eastAsia="Times New Roman" w:hAnsi="Times New Roman" w:cs="Times New Roman"/>
          <w:sz w:val="24"/>
          <w:szCs w:val="24"/>
        </w:rPr>
        <w:t>слесарь</w:t>
      </w:r>
      <w:r w:rsidR="00684ECA" w:rsidRPr="00F2315A">
        <w:rPr>
          <w:rFonts w:ascii="Times New Roman" w:hAnsi="Times New Roman" w:cs="Times New Roman"/>
          <w:sz w:val="24"/>
          <w:szCs w:val="24"/>
        </w:rPr>
        <w:t xml:space="preserve"> по эксплуатации и ремонту газового оборудования</w:t>
      </w:r>
      <w:r w:rsidRPr="00F2315A">
        <w:rPr>
          <w:rFonts w:ascii="Times New Roman" w:eastAsia="Times New Roman" w:hAnsi="Times New Roman" w:cs="Times New Roman"/>
          <w:sz w:val="24"/>
          <w:szCs w:val="24"/>
        </w:rPr>
        <w:t xml:space="preserve"> может получить допуск к самостоятельному обслуживанию </w:t>
      </w:r>
      <w:r w:rsidR="00F2315A" w:rsidRPr="00F2315A">
        <w:rPr>
          <w:rFonts w:ascii="Times New Roman" w:eastAsia="Times New Roman" w:hAnsi="Times New Roman" w:cs="Times New Roman"/>
          <w:sz w:val="24"/>
          <w:szCs w:val="24"/>
        </w:rPr>
        <w:t>газового оборудования</w:t>
      </w:r>
      <w:r w:rsidRPr="00F2315A">
        <w:rPr>
          <w:rFonts w:ascii="Times New Roman" w:eastAsia="Times New Roman" w:hAnsi="Times New Roman" w:cs="Times New Roman"/>
          <w:sz w:val="24"/>
          <w:szCs w:val="24"/>
        </w:rPr>
        <w:t xml:space="preserve">. Это оформляется соответствующими документами и приказом организации, в которой работает </w:t>
      </w:r>
      <w:r w:rsidR="00F2315A" w:rsidRPr="00F2315A">
        <w:rPr>
          <w:rFonts w:ascii="Times New Roman" w:eastAsia="Times New Roman" w:hAnsi="Times New Roman" w:cs="Times New Roman"/>
          <w:sz w:val="24"/>
          <w:szCs w:val="24"/>
        </w:rPr>
        <w:t>слесарь по эксплуатации и ремонту газового оборудования</w:t>
      </w:r>
      <w:r w:rsidRPr="00F2315A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F2315A">
        <w:rPr>
          <w:rFonts w:ascii="Times New Roman" w:hAnsi="Times New Roman" w:cs="Times New Roman"/>
          <w:sz w:val="24"/>
          <w:szCs w:val="24"/>
        </w:rPr>
        <w:t>    </w:t>
      </w:r>
    </w:p>
    <w:p w:rsidR="008E0361" w:rsidRPr="00F2315A" w:rsidRDefault="008E0361" w:rsidP="000E4685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    </w:t>
      </w:r>
    </w:p>
    <w:p w:rsidR="008E0361" w:rsidRPr="00F2315A" w:rsidRDefault="008E0361" w:rsidP="000E4685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Работодатель (или уполномоченное им лицо) обеспечивает обучение лиц, принимаемых на работу с вредными и (или) опасными условиями труда, безопасным методам и приемам выполнения работы со стажировкой на рабочем месте и сдачей экзамена, а в процессе трудовой деятельности - проведение периодического обучения по охране труда и проверки знаний требований охраны труда.</w:t>
      </w:r>
    </w:p>
    <w:p w:rsidR="00F2315A" w:rsidRPr="00F2315A" w:rsidRDefault="00F2315A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выполнения работ на работника могут воздействовать опасные и вредные производственные факторы, в том числе: загазованность помещения, рабочей зоны; пожар; взрыв; падение предметов с высоты.</w:t>
      </w:r>
    </w:p>
    <w:p w:rsidR="00F2315A" w:rsidRPr="00F2315A" w:rsidRDefault="00F2315A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Источники возникновения опасных факторов:</w:t>
      </w:r>
    </w:p>
    <w:p w:rsidR="00F2315A" w:rsidRPr="00F2315A" w:rsidRDefault="00C576E2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315A"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неисправное газовое оборудование или неправильная его эксплуатация;</w:t>
      </w:r>
    </w:p>
    <w:p w:rsidR="00F2315A" w:rsidRPr="00F2315A" w:rsidRDefault="00C576E2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315A"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неисправный или не по назначению примененный инструмент, приспособление, оснастка, оборудование;</w:t>
      </w:r>
    </w:p>
    <w:p w:rsidR="00F2315A" w:rsidRPr="00F2315A" w:rsidRDefault="00C576E2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315A"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утечка газа.</w:t>
      </w:r>
    </w:p>
    <w:p w:rsidR="00F2315A" w:rsidRPr="00F2315A" w:rsidRDefault="00F2315A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Действие факторов:</w:t>
      </w:r>
    </w:p>
    <w:p w:rsidR="00F2315A" w:rsidRPr="00F2315A" w:rsidRDefault="00C576E2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315A"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попадание сжиженного газа на открытые участки тела вызывает обморожение;</w:t>
      </w:r>
    </w:p>
    <w:p w:rsidR="00F2315A" w:rsidRPr="00F2315A" w:rsidRDefault="00C576E2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315A"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газа в воздухе уменьшает содержание в нем кислорода, что приводит к обморочному состоянию;</w:t>
      </w:r>
    </w:p>
    <w:p w:rsidR="00F2315A" w:rsidRPr="00F2315A" w:rsidRDefault="00C576E2" w:rsidP="000E46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315A"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применение неисправного инструмента, приспособлений, а также несоблюдение требований охраны труда при производстве работ может привести к травмированию работника;</w:t>
      </w:r>
    </w:p>
    <w:p w:rsidR="00C576E2" w:rsidRDefault="00C576E2" w:rsidP="000E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F2315A" w:rsidRPr="00F231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нарушение Правил пожарной безопасности может привести к пожарам и взрывам.</w:t>
      </w:r>
      <w:r w:rsidR="008E0361" w:rsidRPr="00F2315A">
        <w:rPr>
          <w:rFonts w:ascii="Times New Roman" w:hAnsi="Times New Roman" w:cs="Times New Roman"/>
          <w:sz w:val="24"/>
          <w:szCs w:val="24"/>
        </w:rPr>
        <w:t>   </w:t>
      </w:r>
    </w:p>
    <w:p w:rsidR="008E0361" w:rsidRPr="00F2315A" w:rsidRDefault="00C576E2" w:rsidP="000E4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Выполнение работ в опасных зонах допускается только при наличии проекта производства работ (ППР) или технологических карт, содержащих конкретные решения по защите работающих от воздействия опасных и вредных производственных факторов.</w:t>
      </w:r>
      <w:r w:rsidR="008E0361" w:rsidRPr="00F2315A">
        <w:rPr>
          <w:rFonts w:ascii="Times New Roman" w:hAnsi="Times New Roman" w:cs="Times New Roman"/>
          <w:sz w:val="24"/>
          <w:szCs w:val="24"/>
        </w:rPr>
        <w:t>  </w:t>
      </w:r>
    </w:p>
    <w:p w:rsidR="008E0361" w:rsidRPr="00F2315A" w:rsidRDefault="008E0361" w:rsidP="000E4685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Работники рабочих профессий, впервые поступившие на указанные работы, либо имеющие перерыв в работе по профессии (виду работ) более года, проходят обучение и проверку знаний требований охраны труда в течение первого месяца после назначения на эти работы.</w:t>
      </w:r>
    </w:p>
    <w:p w:rsidR="008E0361" w:rsidRPr="00F2315A" w:rsidRDefault="008E0361" w:rsidP="000E4685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F2315A" w:rsidRDefault="008E0361" w:rsidP="000E4685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Поскольку работа </w:t>
      </w:r>
      <w:r w:rsidR="006E3CBA" w:rsidRPr="00F2315A">
        <w:rPr>
          <w:rFonts w:eastAsia="Times New Roman"/>
          <w:sz w:val="24"/>
          <w:szCs w:val="24"/>
        </w:rPr>
        <w:t>слесаря</w:t>
      </w:r>
      <w:r w:rsidR="006E3CBA" w:rsidRPr="00F2315A">
        <w:rPr>
          <w:sz w:val="24"/>
          <w:szCs w:val="24"/>
        </w:rPr>
        <w:t xml:space="preserve"> по эксплуатации и ремонту газового оборудования </w:t>
      </w:r>
      <w:r w:rsidRPr="00F2315A">
        <w:rPr>
          <w:sz w:val="24"/>
          <w:szCs w:val="24"/>
        </w:rPr>
        <w:t>связана с опасными условиями труда, он должен про</w:t>
      </w:r>
      <w:r w:rsidR="00612B13">
        <w:rPr>
          <w:sz w:val="24"/>
          <w:szCs w:val="24"/>
        </w:rPr>
        <w:t>ходить</w:t>
      </w:r>
      <w:r w:rsidRPr="00F2315A">
        <w:rPr>
          <w:sz w:val="24"/>
          <w:szCs w:val="24"/>
        </w:rPr>
        <w:t xml:space="preserve"> обучение и проверку знаний по охране труда. </w:t>
      </w:r>
    </w:p>
    <w:p w:rsidR="008E0361" w:rsidRDefault="008E0361" w:rsidP="000E4685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Периодическая проверка знаний проводится не реже 1 раза в год в объеме настоящей программы обучения.</w:t>
      </w:r>
    </w:p>
    <w:p w:rsidR="00C576E2" w:rsidRPr="00F2315A" w:rsidRDefault="00C576E2" w:rsidP="000E4685">
      <w:pPr>
        <w:pStyle w:val="formattext"/>
        <w:ind w:firstLine="709"/>
        <w:jc w:val="both"/>
        <w:rPr>
          <w:sz w:val="24"/>
          <w:szCs w:val="24"/>
        </w:rPr>
      </w:pPr>
    </w:p>
    <w:p w:rsidR="008E0361" w:rsidRPr="00F2315A" w:rsidRDefault="008E0361" w:rsidP="000E4685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E0361" w:rsidRDefault="008E0361" w:rsidP="008E036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F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 </w:t>
      </w:r>
      <w:r w:rsidR="0016269D" w:rsidRPr="00F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Квалификационная характеристика </w:t>
      </w:r>
      <w:r w:rsidRPr="00F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</w:t>
      </w:r>
      <w:r w:rsidR="00ED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F2315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-й разряд)</w:t>
      </w:r>
    </w:p>
    <w:p w:rsidR="00ED32F2" w:rsidRDefault="00ED32F2" w:rsidP="008E036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D32F2" w:rsidRPr="00ED32F2" w:rsidRDefault="00ED32F2" w:rsidP="00ED32F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Характеристика работ. </w:t>
      </w:r>
      <w:r w:rsidRPr="00ED32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Выполнение слесарных работ по замене газовых быстродействующих и емкостных автоматических водонагревателей, обслуживание, регулировка и ремонт их, горелок отопительных печей, квартирных отопительных котлов с автоматикой, пищеварочных котлов и ресторанных плит, групповых баллонных установок сжиженного газа, газооборудования и санитарно-технического оборудования газорегуляторных пунктов (регуляторов различных типов и запорно-предохранительной арматуры основных и импульсных газопроводов). Выполнение простых слесарных работ по врезке и вырезке действующих газопроводов. Ремонт всех видов центробежных и поршневых насосов и компрессоров, обслуживание и ремонт испарительной установки, самозакрывающихся клапанов вентилей баллонов и редукторов для сжиженного газа. Выполнение монтажных работ при реконструкции действующих в строительстве новых газорегуляторных пунктов и станций. Монтаж групповых газобаллонных установок. Пуск газа, обслуживание и ремонт всех видов газооборудования, установленного в учреждениях и коммунально-бытовых предприятиях, а также котельных без автоматики.</w:t>
      </w:r>
    </w:p>
    <w:p w:rsidR="00ED32F2" w:rsidRPr="00ED32F2" w:rsidRDefault="00ED32F2" w:rsidP="00ED32F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ED32F2" w:rsidRPr="00ED32F2" w:rsidRDefault="00ED32F2" w:rsidP="00ED32F2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D32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Должен знать:</w:t>
      </w:r>
      <w:r w:rsidRPr="00ED32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правила газоснабжения жилых, коммунально-бытовых предприятий и котельных; устройство и принцип действия бытовых и коммунально-бытовых газовых приборов с автоматикой; правила монтажа и пуска газа в газовое оборудование, установленное в жилых домах, коммунально-бытовых предприятиях и котельных; виды и способы ремонта газовых приборов сетевого и сжиженного газа; монтаж, устройство, принцип действия и правила ремонта санитарно-технических устройств газорегуляторных пунктов; устройство, монтаж и ремонт испарительных установок, компрессоров, центробежных и поршневых насосов на газораздаточных станциях сжиженного газа.</w:t>
      </w:r>
    </w:p>
    <w:p w:rsidR="00ED32F2" w:rsidRPr="00F2315A" w:rsidRDefault="00ED32F2" w:rsidP="008E0361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6E3CBA" w:rsidRPr="00F2315A" w:rsidRDefault="006E3CBA" w:rsidP="006E3CBA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В программе приводится список нормативных правовых актов, содержащих требования охраны труда для профессии </w:t>
      </w:r>
      <w:r w:rsidRPr="00F2315A">
        <w:rPr>
          <w:rFonts w:eastAsia="Times New Roman"/>
          <w:sz w:val="24"/>
          <w:szCs w:val="24"/>
        </w:rPr>
        <w:t>слесарь</w:t>
      </w:r>
      <w:r w:rsidRPr="00F2315A">
        <w:rPr>
          <w:sz w:val="24"/>
          <w:szCs w:val="24"/>
        </w:rPr>
        <w:t xml:space="preserve"> по эксплуатации и ремонту газового оборудования.</w:t>
      </w:r>
    </w:p>
    <w:p w:rsidR="006E3CBA" w:rsidRPr="00F2315A" w:rsidRDefault="006E3CBA" w:rsidP="006E3CBA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6E3CBA" w:rsidRPr="00F2315A" w:rsidRDefault="006E3CBA" w:rsidP="006E3CBA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Программа обучения разработана на основании действующих нормативных документов, регламентирующих безопасность труда </w:t>
      </w:r>
      <w:r w:rsidRPr="00F2315A">
        <w:rPr>
          <w:rFonts w:eastAsia="Times New Roman"/>
          <w:sz w:val="24"/>
          <w:szCs w:val="24"/>
        </w:rPr>
        <w:t>слесаря</w:t>
      </w:r>
      <w:r w:rsidRPr="00F2315A">
        <w:rPr>
          <w:sz w:val="24"/>
          <w:szCs w:val="24"/>
        </w:rPr>
        <w:t xml:space="preserve"> по эксплуатации и ремонту газового оборудования, его квалификационных характеристик в соответствии с Единым тарифно-квалификационным справочником работ и профессий рабочих, а также анализа условий и безопасности труда.</w:t>
      </w:r>
    </w:p>
    <w:p w:rsidR="008E0361" w:rsidRPr="00F2315A" w:rsidRDefault="008E0361" w:rsidP="00684EC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</w:p>
    <w:p w:rsidR="008E0361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</w:p>
    <w:p w:rsidR="00DC7504" w:rsidRDefault="00DC7504" w:rsidP="008E0361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formattext"/>
        <w:ind w:firstLine="709"/>
        <w:rPr>
          <w:sz w:val="24"/>
          <w:szCs w:val="24"/>
        </w:rPr>
      </w:pPr>
    </w:p>
    <w:p w:rsidR="00AB6E35" w:rsidRDefault="00AB6E3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УЧЕБНЫЙ ПЛАН</w:t>
      </w:r>
      <w:r w:rsidR="0016269D"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="000E4685">
        <w:rPr>
          <w:rFonts w:ascii="Times New Roman" w:hAnsi="Times New Roman" w:cs="Times New Roman"/>
          <w:sz w:val="24"/>
          <w:szCs w:val="24"/>
        </w:rPr>
        <w:t>ПОВЫШЕНИЯ КВАЛИФИКАЦИИ</w:t>
      </w:r>
    </w:p>
    <w:p w:rsidR="0016269D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  <w:r w:rsidR="000E4685">
        <w:rPr>
          <w:rFonts w:ascii="Times New Roman" w:hAnsi="Times New Roman" w:cs="Times New Roman"/>
          <w:sz w:val="24"/>
          <w:szCs w:val="24"/>
        </w:rPr>
        <w:t>:</w:t>
      </w: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="0016269D" w:rsidRPr="00F2315A">
        <w:rPr>
          <w:rFonts w:ascii="Times New Roman" w:hAnsi="Times New Roman" w:cs="Times New Roman"/>
          <w:sz w:val="24"/>
          <w:szCs w:val="24"/>
        </w:rPr>
        <w:t>«</w:t>
      </w:r>
      <w:r w:rsidR="006E3CBA" w:rsidRPr="00F2315A">
        <w:rPr>
          <w:rFonts w:ascii="Times New Roman" w:eastAsia="Times New Roman" w:hAnsi="Times New Roman" w:cs="Times New Roman"/>
          <w:sz w:val="24"/>
          <w:szCs w:val="24"/>
        </w:rPr>
        <w:t>СЛЕСАРЬ</w:t>
      </w:r>
      <w:r w:rsidR="006E3CBA" w:rsidRPr="00F2315A">
        <w:rPr>
          <w:rFonts w:ascii="Times New Roman" w:hAnsi="Times New Roman" w:cs="Times New Roman"/>
          <w:sz w:val="24"/>
          <w:szCs w:val="24"/>
        </w:rPr>
        <w:t xml:space="preserve"> ПО ЭКСПЛУАТАЦИИ И РЕМОНТУ ГАЗОВОГО ОБОРУДОВАНИЯ</w:t>
      </w:r>
      <w:r w:rsidR="0016269D" w:rsidRPr="00F2315A">
        <w:rPr>
          <w:rFonts w:ascii="Times New Roman" w:hAnsi="Times New Roman" w:cs="Times New Roman"/>
          <w:sz w:val="24"/>
          <w:szCs w:val="24"/>
        </w:rPr>
        <w:t>»</w:t>
      </w:r>
      <w:r w:rsidR="006E3CBA"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="005F1CC0">
        <w:rPr>
          <w:rFonts w:ascii="Times New Roman" w:hAnsi="Times New Roman" w:cs="Times New Roman"/>
          <w:sz w:val="24"/>
          <w:szCs w:val="24"/>
        </w:rPr>
        <w:t>4</w:t>
      </w:r>
      <w:r w:rsidR="006E3CBA"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РАЗРЯДА</w:t>
      </w:r>
    </w:p>
    <w:p w:rsidR="008E0361" w:rsidRPr="00F2315A" w:rsidRDefault="008E0361" w:rsidP="008E0361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520"/>
        <w:gridCol w:w="1985"/>
      </w:tblGrid>
      <w:tr w:rsidR="008E0361" w:rsidRPr="00F2315A" w:rsidTr="00AB6E35">
        <w:tc>
          <w:tcPr>
            <w:tcW w:w="709" w:type="dxa"/>
          </w:tcPr>
          <w:p w:rsidR="008E0361" w:rsidRPr="00F2315A" w:rsidRDefault="008E0361" w:rsidP="004E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E0361" w:rsidRPr="00F2315A" w:rsidRDefault="008E0361" w:rsidP="004E563B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520" w:type="dxa"/>
          </w:tcPr>
          <w:p w:rsidR="008E0361" w:rsidRPr="00F2315A" w:rsidRDefault="008E0361" w:rsidP="004E563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985" w:type="dxa"/>
          </w:tcPr>
          <w:p w:rsidR="008E0361" w:rsidRDefault="00AB6E35" w:rsidP="00AB6E3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B6E35" w:rsidRPr="00F2315A" w:rsidRDefault="00AB6E35" w:rsidP="00AB6E35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8E0361" w:rsidRPr="00F2315A" w:rsidTr="00AB6E35">
        <w:tc>
          <w:tcPr>
            <w:tcW w:w="7229" w:type="dxa"/>
            <w:gridSpan w:val="2"/>
          </w:tcPr>
          <w:p w:rsidR="008E0361" w:rsidRPr="00F2315A" w:rsidRDefault="008E0361" w:rsidP="004E563B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985" w:type="dxa"/>
          </w:tcPr>
          <w:p w:rsidR="008E0361" w:rsidRPr="00F2315A" w:rsidRDefault="00A03ADE" w:rsidP="003059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</w:t>
            </w:r>
            <w:r w:rsidR="003059B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="00252103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8E0361" w:rsidRPr="00F2315A" w:rsidTr="00AB6E35">
        <w:tc>
          <w:tcPr>
            <w:tcW w:w="709" w:type="dxa"/>
          </w:tcPr>
          <w:p w:rsidR="008E0361" w:rsidRPr="00F2315A" w:rsidRDefault="008E0361" w:rsidP="004E563B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6520" w:type="dxa"/>
          </w:tcPr>
          <w:p w:rsidR="008E0361" w:rsidRPr="00F2315A" w:rsidRDefault="008E0361" w:rsidP="007876F1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Введение</w:t>
            </w:r>
            <w:r w:rsidRPr="00DC750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  <w:r w:rsidR="007876F1" w:rsidRPr="007876F1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Первая помощь при отравлениях, ожогах, ушибах.</w:t>
            </w:r>
          </w:p>
        </w:tc>
        <w:tc>
          <w:tcPr>
            <w:tcW w:w="1985" w:type="dxa"/>
          </w:tcPr>
          <w:p w:rsidR="008E0361" w:rsidRPr="00F2315A" w:rsidRDefault="00AC131D" w:rsidP="00A03AD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8E0361" w:rsidRPr="00F2315A" w:rsidTr="00AB6E35">
        <w:tc>
          <w:tcPr>
            <w:tcW w:w="709" w:type="dxa"/>
            <w:vAlign w:val="center"/>
          </w:tcPr>
          <w:p w:rsidR="008E0361" w:rsidRPr="00F2315A" w:rsidRDefault="00AA461C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8E0361"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E0361" w:rsidRPr="00F2315A" w:rsidRDefault="00F575A7" w:rsidP="00943B80">
            <w:pPr>
              <w:pStyle w:val="22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575A7">
              <w:rPr>
                <w:rFonts w:ascii="Times New Roman" w:hAnsi="Times New Roman" w:cs="Times New Roman"/>
                <w:b w:val="0"/>
                <w:sz w:val="24"/>
                <w:szCs w:val="24"/>
              </w:rPr>
              <w:t>Техника безопасности в газовом хозяйстве.</w:t>
            </w:r>
          </w:p>
        </w:tc>
        <w:tc>
          <w:tcPr>
            <w:tcW w:w="1985" w:type="dxa"/>
          </w:tcPr>
          <w:p w:rsidR="008E0361" w:rsidRPr="00F2315A" w:rsidRDefault="00F575A7" w:rsidP="00A03AD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</w:tr>
      <w:tr w:rsidR="003820EB" w:rsidRPr="00F2315A" w:rsidTr="00AB6E35">
        <w:tc>
          <w:tcPr>
            <w:tcW w:w="709" w:type="dxa"/>
            <w:vAlign w:val="center"/>
          </w:tcPr>
          <w:p w:rsidR="003820EB" w:rsidRDefault="003820EB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520" w:type="dxa"/>
          </w:tcPr>
          <w:p w:rsidR="003820EB" w:rsidRDefault="003820EB" w:rsidP="003820E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820EB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 ПТЭ и ремонт внутренних газопроводов, газогорелочных устройств и арматуры на газифицируемых промышленных предприятиях и КБО.</w:t>
            </w:r>
          </w:p>
        </w:tc>
        <w:tc>
          <w:tcPr>
            <w:tcW w:w="1985" w:type="dxa"/>
          </w:tcPr>
          <w:p w:rsidR="003820EB" w:rsidRPr="00F2315A" w:rsidRDefault="003F577D" w:rsidP="00A03AD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E0361" w:rsidRPr="00F2315A" w:rsidTr="00AB6E35">
        <w:tc>
          <w:tcPr>
            <w:tcW w:w="709" w:type="dxa"/>
            <w:vAlign w:val="center"/>
          </w:tcPr>
          <w:p w:rsidR="008E0361" w:rsidRPr="00F2315A" w:rsidRDefault="003820EB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  <w:r w:rsidR="008E0361"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E0361" w:rsidRPr="00F2315A" w:rsidRDefault="00F575A7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F575A7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стройство и принцип действия бытовых и коммунально-бытовых газовых приборов с автоматикой</w:t>
            </w:r>
            <w:r w:rsidR="0012739D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8E0361" w:rsidRPr="00F2315A" w:rsidRDefault="00612B13" w:rsidP="00A03AD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E0361" w:rsidRPr="00F2315A" w:rsidTr="00AB6E35">
        <w:tc>
          <w:tcPr>
            <w:tcW w:w="709" w:type="dxa"/>
            <w:vAlign w:val="center"/>
          </w:tcPr>
          <w:p w:rsidR="008E0361" w:rsidRPr="00F2315A" w:rsidRDefault="003820EB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r w:rsidR="008E0361"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E0361" w:rsidRPr="00F2315A" w:rsidRDefault="008D663F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8D663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стройство, монтаж и ремонт испарительных установок, компрессоров, центробежных и поршневых насосов на газораздаточных станциях сжиженного газа.</w:t>
            </w:r>
          </w:p>
        </w:tc>
        <w:tc>
          <w:tcPr>
            <w:tcW w:w="1985" w:type="dxa"/>
          </w:tcPr>
          <w:p w:rsidR="008E0361" w:rsidRPr="00F2315A" w:rsidRDefault="00612B13" w:rsidP="00A03AD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E0361" w:rsidRPr="00F2315A" w:rsidTr="00AB6E35">
        <w:tc>
          <w:tcPr>
            <w:tcW w:w="709" w:type="dxa"/>
            <w:vAlign w:val="center"/>
          </w:tcPr>
          <w:p w:rsidR="008E0361" w:rsidRPr="00F2315A" w:rsidRDefault="003F577D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  <w:r w:rsidR="008E0361"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E0361" w:rsidRPr="00F2315A" w:rsidRDefault="003059B8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 w:rsidR="00517B0A" w:rsidRPr="00517B0A">
              <w:rPr>
                <w:rFonts w:ascii="Times New Roman" w:hAnsi="Times New Roman" w:cs="Times New Roman"/>
                <w:b w:val="0"/>
                <w:sz w:val="24"/>
                <w:szCs w:val="24"/>
              </w:rPr>
              <w:t>онтаж, устройство, принцип действия и правила ремонта санитарно-технических устройств газорегуляторных пунктов</w:t>
            </w:r>
          </w:p>
        </w:tc>
        <w:tc>
          <w:tcPr>
            <w:tcW w:w="1985" w:type="dxa"/>
          </w:tcPr>
          <w:p w:rsidR="008E0361" w:rsidRPr="00F2315A" w:rsidRDefault="008E0361" w:rsidP="00A03AD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8E0361" w:rsidRPr="00F2315A" w:rsidTr="00AB6E35">
        <w:tc>
          <w:tcPr>
            <w:tcW w:w="709" w:type="dxa"/>
            <w:vAlign w:val="center"/>
          </w:tcPr>
          <w:p w:rsidR="008E0361" w:rsidRPr="00F2315A" w:rsidRDefault="003059B8" w:rsidP="004E563B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  <w:r w:rsidR="008E0361"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E0361" w:rsidRPr="00F2315A" w:rsidRDefault="00A03ADE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Устройство, правила технической эксплуатации и ремонт индивидуальных и групповых газобаллонных и резервуарных установок</w:t>
            </w:r>
          </w:p>
        </w:tc>
        <w:tc>
          <w:tcPr>
            <w:tcW w:w="1985" w:type="dxa"/>
          </w:tcPr>
          <w:p w:rsidR="008E0361" w:rsidRPr="00F2315A" w:rsidRDefault="00612B13" w:rsidP="00A03AD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8E0361" w:rsidRPr="00F2315A" w:rsidTr="00AB6E35">
        <w:tc>
          <w:tcPr>
            <w:tcW w:w="709" w:type="dxa"/>
            <w:vAlign w:val="center"/>
          </w:tcPr>
          <w:p w:rsidR="008E0361" w:rsidRPr="00F2315A" w:rsidRDefault="00612B13" w:rsidP="0073738D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r w:rsidR="008E0361"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6520" w:type="dxa"/>
          </w:tcPr>
          <w:p w:rsidR="008E0361" w:rsidRPr="00F2315A" w:rsidRDefault="00853865" w:rsidP="004E563B">
            <w:pPr>
              <w:pStyle w:val="headertex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 w:val="0"/>
                <w:sz w:val="24"/>
                <w:szCs w:val="24"/>
              </w:rPr>
              <w:t>Аварийно-диспетчерская служба, её основные функции, перечень документации, оборудования, инвентаря</w:t>
            </w:r>
          </w:p>
        </w:tc>
        <w:tc>
          <w:tcPr>
            <w:tcW w:w="1985" w:type="dxa"/>
          </w:tcPr>
          <w:p w:rsidR="008E0361" w:rsidRPr="00F2315A" w:rsidRDefault="00252103" w:rsidP="00A03ADE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8E0361" w:rsidRPr="00F2315A" w:rsidTr="00AB6E35">
        <w:tc>
          <w:tcPr>
            <w:tcW w:w="7229" w:type="dxa"/>
            <w:gridSpan w:val="2"/>
          </w:tcPr>
          <w:p w:rsidR="008E0361" w:rsidRPr="00F2315A" w:rsidRDefault="008E0361" w:rsidP="004E563B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</w:p>
        </w:tc>
        <w:tc>
          <w:tcPr>
            <w:tcW w:w="1985" w:type="dxa"/>
          </w:tcPr>
          <w:p w:rsidR="008E0361" w:rsidRPr="00F2315A" w:rsidRDefault="00F575A7" w:rsidP="00A03ADE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8E0361" w:rsidRPr="00F2315A" w:rsidTr="00AB6E35">
        <w:tc>
          <w:tcPr>
            <w:tcW w:w="7229" w:type="dxa"/>
            <w:gridSpan w:val="2"/>
          </w:tcPr>
          <w:p w:rsidR="008E0361" w:rsidRPr="00F2315A" w:rsidRDefault="008E0361" w:rsidP="004E563B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985" w:type="dxa"/>
          </w:tcPr>
          <w:p w:rsidR="008E0361" w:rsidRPr="00F2315A" w:rsidRDefault="00252103" w:rsidP="00A03ADE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E0361" w:rsidRPr="00F2315A" w:rsidTr="00AB6E35">
        <w:tc>
          <w:tcPr>
            <w:tcW w:w="7229" w:type="dxa"/>
            <w:gridSpan w:val="2"/>
          </w:tcPr>
          <w:p w:rsidR="008E0361" w:rsidRPr="00F2315A" w:rsidRDefault="008E0361" w:rsidP="004E563B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985" w:type="dxa"/>
          </w:tcPr>
          <w:p w:rsidR="008E0361" w:rsidRPr="00F2315A" w:rsidRDefault="00F575A7" w:rsidP="00A03ADE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E35" w:rsidRDefault="00AB6E3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B6E35" w:rsidRPr="00F2315A" w:rsidRDefault="00AB6E35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УЧЕБНО-ТЕМАТИЧЕСКИЙ ПЛАН ПОВЫШЕНИЯ КВАЛИФИКАЦИИ </w:t>
      </w:r>
    </w:p>
    <w:p w:rsidR="00F2315A" w:rsidRPr="00F2315A" w:rsidRDefault="008E0361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="00AC131D" w:rsidRPr="00F2315A">
        <w:rPr>
          <w:rFonts w:ascii="Times New Roman" w:hAnsi="Times New Roman" w:cs="Times New Roman"/>
          <w:sz w:val="24"/>
          <w:szCs w:val="24"/>
        </w:rPr>
        <w:t>ПО ПРОФЕССИИ</w:t>
      </w:r>
      <w:r w:rsidR="000E4685">
        <w:rPr>
          <w:rFonts w:ascii="Times New Roman" w:hAnsi="Times New Roman" w:cs="Times New Roman"/>
          <w:sz w:val="24"/>
          <w:szCs w:val="24"/>
        </w:rPr>
        <w:t>:</w:t>
      </w:r>
      <w:r w:rsidR="00AC131D" w:rsidRPr="00F23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C131D" w:rsidRPr="00F2315A" w:rsidRDefault="00F2315A" w:rsidP="00AC131D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«</w:t>
      </w:r>
      <w:r w:rsidR="00AC131D" w:rsidRPr="00F2315A">
        <w:rPr>
          <w:rFonts w:ascii="Times New Roman" w:eastAsia="Times New Roman" w:hAnsi="Times New Roman" w:cs="Times New Roman"/>
          <w:sz w:val="24"/>
          <w:szCs w:val="24"/>
        </w:rPr>
        <w:t>СЛЕСАРЬ</w:t>
      </w:r>
      <w:r w:rsidR="00AC131D" w:rsidRPr="00F2315A">
        <w:rPr>
          <w:rFonts w:ascii="Times New Roman" w:hAnsi="Times New Roman" w:cs="Times New Roman"/>
          <w:sz w:val="24"/>
          <w:szCs w:val="24"/>
        </w:rPr>
        <w:t xml:space="preserve"> ПО ЭКСПЛУАТАЦИИ И РЕМОНТУ ГАЗОВОГО ОБОРУДОВАНИЯ</w:t>
      </w:r>
      <w:r w:rsidRPr="00F2315A">
        <w:rPr>
          <w:rFonts w:ascii="Times New Roman" w:hAnsi="Times New Roman" w:cs="Times New Roman"/>
          <w:sz w:val="24"/>
          <w:szCs w:val="24"/>
        </w:rPr>
        <w:t>»</w:t>
      </w:r>
      <w:r w:rsidR="00AC131D"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="00F575A7">
        <w:rPr>
          <w:rFonts w:ascii="Times New Roman" w:hAnsi="Times New Roman" w:cs="Times New Roman"/>
          <w:sz w:val="24"/>
          <w:szCs w:val="24"/>
        </w:rPr>
        <w:t>4</w:t>
      </w:r>
      <w:r w:rsidR="00AC131D" w:rsidRPr="00F2315A">
        <w:rPr>
          <w:rFonts w:ascii="Times New Roman" w:hAnsi="Times New Roman" w:cs="Times New Roman"/>
          <w:sz w:val="24"/>
          <w:szCs w:val="24"/>
        </w:rPr>
        <w:t xml:space="preserve"> РАЗРЯДА</w:t>
      </w:r>
      <w:r w:rsidRPr="00F2315A">
        <w:rPr>
          <w:rFonts w:ascii="Times New Roman" w:hAnsi="Times New Roman" w:cs="Times New Roman"/>
          <w:sz w:val="24"/>
          <w:szCs w:val="24"/>
        </w:rPr>
        <w:t>.</w:t>
      </w:r>
    </w:p>
    <w:p w:rsidR="008E0361" w:rsidRPr="00F2315A" w:rsidRDefault="008E03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E0361" w:rsidRPr="00F2315A" w:rsidRDefault="008E0361" w:rsidP="008E0361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  <w:r w:rsidRPr="00F2315A">
        <w:rPr>
          <w:rFonts w:ascii="Times New Roman" w:hAnsi="Times New Roman" w:cs="Times New Roman"/>
          <w:color w:val="000080"/>
          <w:sz w:val="24"/>
          <w:szCs w:val="24"/>
        </w:rPr>
        <w:t xml:space="preserve"> </w:t>
      </w:r>
    </w:p>
    <w:p w:rsidR="00660F60" w:rsidRPr="00660F60" w:rsidRDefault="008E0361" w:rsidP="007C69D0">
      <w:pPr>
        <w:pStyle w:val="formattext"/>
        <w:rPr>
          <w:b/>
          <w:sz w:val="24"/>
          <w:szCs w:val="24"/>
        </w:rPr>
      </w:pPr>
      <w:r w:rsidRPr="00F2315A">
        <w:rPr>
          <w:b/>
          <w:sz w:val="24"/>
          <w:szCs w:val="24"/>
        </w:rPr>
        <w:t>Введение.</w:t>
      </w:r>
      <w:r w:rsidR="00AC131D" w:rsidRPr="00F2315A">
        <w:rPr>
          <w:b/>
          <w:sz w:val="24"/>
          <w:szCs w:val="24"/>
        </w:rPr>
        <w:t xml:space="preserve"> </w:t>
      </w:r>
      <w:r w:rsidR="00660F60" w:rsidRPr="00660F60">
        <w:rPr>
          <w:b/>
          <w:sz w:val="24"/>
          <w:szCs w:val="24"/>
        </w:rPr>
        <w:t>Охрана труда, пожарная безопасность и электробезопасность.</w:t>
      </w:r>
    </w:p>
    <w:p w:rsidR="00660F60" w:rsidRPr="00660F60" w:rsidRDefault="00660F60" w:rsidP="000E4685">
      <w:pPr>
        <w:pStyle w:val="formattext"/>
        <w:ind w:firstLine="708"/>
        <w:jc w:val="both"/>
        <w:rPr>
          <w:sz w:val="24"/>
          <w:szCs w:val="24"/>
        </w:rPr>
      </w:pPr>
      <w:r w:rsidRPr="00660F60">
        <w:rPr>
          <w:sz w:val="24"/>
          <w:szCs w:val="24"/>
        </w:rPr>
        <w:t xml:space="preserve">Общие вопросы охраны труда. Система стандартов безопасности труда. Организация работы по охране труда на предприятиях газового хозяйства. Спецодежда и </w:t>
      </w:r>
      <w:r w:rsidR="007C69D0" w:rsidRPr="00660F60">
        <w:rPr>
          <w:sz w:val="24"/>
          <w:szCs w:val="24"/>
        </w:rPr>
        <w:t>спец</w:t>
      </w:r>
      <w:r w:rsidR="007C69D0">
        <w:rPr>
          <w:sz w:val="24"/>
          <w:szCs w:val="24"/>
        </w:rPr>
        <w:t>.</w:t>
      </w:r>
      <w:r w:rsidR="007C69D0" w:rsidRPr="00660F60">
        <w:rPr>
          <w:sz w:val="24"/>
          <w:szCs w:val="24"/>
        </w:rPr>
        <w:t xml:space="preserve"> обувь</w:t>
      </w:r>
      <w:r w:rsidRPr="00660F60">
        <w:rPr>
          <w:sz w:val="24"/>
          <w:szCs w:val="24"/>
        </w:rPr>
        <w:t>. Право на получение бесплатной спецодежды и обуви в соответствии с перечнем профессии. Порядок выдачи, хранение и пользование спец. одеждой и обувью производственный травматизм и меры его предупреждения на предприятиях газового хозяйства. Несчастные случаи в быту, в пути на работу и с работы.</w:t>
      </w:r>
    </w:p>
    <w:p w:rsidR="00660F60" w:rsidRPr="00660F60" w:rsidRDefault="00660F60" w:rsidP="000E4685">
      <w:pPr>
        <w:pStyle w:val="formattext"/>
        <w:jc w:val="both"/>
        <w:rPr>
          <w:sz w:val="24"/>
          <w:szCs w:val="24"/>
        </w:rPr>
      </w:pPr>
      <w:r w:rsidRPr="00660F60">
        <w:rPr>
          <w:sz w:val="24"/>
          <w:szCs w:val="24"/>
        </w:rPr>
        <w:t>Характер и причины несчастных случаев при выполнении работ слесарями по эксплуатации и ремонту газового оборудования. 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</w:p>
    <w:p w:rsidR="00660F60" w:rsidRDefault="00660F60" w:rsidP="000E4685">
      <w:pPr>
        <w:pStyle w:val="formattext"/>
        <w:jc w:val="both"/>
        <w:rPr>
          <w:sz w:val="24"/>
          <w:szCs w:val="24"/>
        </w:rPr>
      </w:pPr>
      <w:r w:rsidRPr="00660F60">
        <w:rPr>
          <w:sz w:val="24"/>
          <w:szCs w:val="24"/>
        </w:rPr>
        <w:t>Электробезопасность. Действие на организм человека электрического тока</w:t>
      </w:r>
      <w:r w:rsidR="00602579">
        <w:rPr>
          <w:sz w:val="24"/>
          <w:szCs w:val="24"/>
        </w:rPr>
        <w:t>.</w:t>
      </w:r>
      <w:r w:rsidRPr="00660F60">
        <w:rPr>
          <w:sz w:val="24"/>
          <w:szCs w:val="24"/>
        </w:rPr>
        <w:t xml:space="preserve"> Виды и случаи поражения электрическим током. Меры безопасности при работе с переносными приборами. Средства защиты и правила пользования ими. Предохранительные и сигнализирующие устройства. Оказание первой помощи пострадавшему от электрического тока. Искусственное дыхание.</w:t>
      </w:r>
    </w:p>
    <w:p w:rsidR="00F575A7" w:rsidRPr="00660F60" w:rsidRDefault="00F575A7" w:rsidP="007C69D0">
      <w:pPr>
        <w:pStyle w:val="formattext"/>
        <w:rPr>
          <w:sz w:val="24"/>
          <w:szCs w:val="24"/>
        </w:rPr>
      </w:pPr>
    </w:p>
    <w:p w:rsidR="00660F60" w:rsidRPr="00660F60" w:rsidRDefault="00660F60" w:rsidP="007C69D0">
      <w:pPr>
        <w:pStyle w:val="formattext"/>
        <w:rPr>
          <w:b/>
          <w:sz w:val="24"/>
          <w:szCs w:val="24"/>
        </w:rPr>
      </w:pPr>
      <w:r>
        <w:rPr>
          <w:b/>
          <w:sz w:val="24"/>
          <w:szCs w:val="24"/>
        </w:rPr>
        <w:t>Тема 1.</w:t>
      </w:r>
      <w:r w:rsidRPr="00660F60">
        <w:rPr>
          <w:b/>
          <w:sz w:val="24"/>
          <w:szCs w:val="24"/>
        </w:rPr>
        <w:t>Техника безопасности в газовом хозяйстве.</w:t>
      </w:r>
    </w:p>
    <w:p w:rsidR="00660F60" w:rsidRPr="00660F60" w:rsidRDefault="00660F60" w:rsidP="000E4685">
      <w:pPr>
        <w:pStyle w:val="formattext"/>
        <w:ind w:firstLine="708"/>
        <w:jc w:val="both"/>
        <w:rPr>
          <w:sz w:val="24"/>
          <w:szCs w:val="24"/>
        </w:rPr>
      </w:pPr>
      <w:r w:rsidRPr="00660F60">
        <w:rPr>
          <w:sz w:val="24"/>
          <w:szCs w:val="24"/>
        </w:rPr>
        <w:t>Газоопасные работы. Порядок допуска рабочих к выполнению самостоятельных и газоопасных работ.</w:t>
      </w:r>
      <w:r w:rsidR="0012739D">
        <w:rPr>
          <w:sz w:val="24"/>
          <w:szCs w:val="24"/>
        </w:rPr>
        <w:t xml:space="preserve"> Свойства природного и сжиженного газа, методы сжигания газа и горелочные устройства.</w:t>
      </w:r>
    </w:p>
    <w:p w:rsidR="00660F60" w:rsidRPr="00660F60" w:rsidRDefault="00660F60" w:rsidP="000E4685">
      <w:pPr>
        <w:pStyle w:val="formattext"/>
        <w:jc w:val="both"/>
        <w:rPr>
          <w:sz w:val="24"/>
          <w:szCs w:val="24"/>
        </w:rPr>
      </w:pPr>
      <w:r w:rsidRPr="00660F60">
        <w:rPr>
          <w:sz w:val="24"/>
          <w:szCs w:val="24"/>
        </w:rPr>
        <w:t xml:space="preserve">Способы обнаружения и ликвидации взрывоопасной смеси. Отравляющие и удушающие </w:t>
      </w:r>
      <w:proofErr w:type="spellStart"/>
      <w:proofErr w:type="gramStart"/>
      <w:r w:rsidRPr="00660F60">
        <w:rPr>
          <w:sz w:val="24"/>
          <w:szCs w:val="24"/>
        </w:rPr>
        <w:t>дей-ствия</w:t>
      </w:r>
      <w:proofErr w:type="spellEnd"/>
      <w:proofErr w:type="gramEnd"/>
      <w:r w:rsidRPr="00660F60">
        <w:rPr>
          <w:sz w:val="24"/>
          <w:szCs w:val="24"/>
        </w:rPr>
        <w:t xml:space="preserve"> газов. Опасные концентрации окиси углерода в помещении. Оказание первой помощи при ушибах, ожогах, отравлении СО, при удушье СН</w:t>
      </w:r>
      <w:r w:rsidRPr="00602579">
        <w:rPr>
          <w:sz w:val="16"/>
          <w:szCs w:val="24"/>
        </w:rPr>
        <w:t>4</w:t>
      </w:r>
      <w:r w:rsidRPr="00660F60">
        <w:rPr>
          <w:sz w:val="24"/>
          <w:szCs w:val="24"/>
        </w:rPr>
        <w:t>. С</w:t>
      </w:r>
      <w:r w:rsidRPr="00602579">
        <w:rPr>
          <w:sz w:val="16"/>
          <w:szCs w:val="24"/>
        </w:rPr>
        <w:t>З</w:t>
      </w:r>
      <w:r w:rsidRPr="00660F60">
        <w:rPr>
          <w:sz w:val="24"/>
          <w:szCs w:val="24"/>
        </w:rPr>
        <w:t>Н</w:t>
      </w:r>
      <w:r w:rsidRPr="00602579">
        <w:rPr>
          <w:szCs w:val="24"/>
        </w:rPr>
        <w:t>8</w:t>
      </w:r>
      <w:r w:rsidRPr="00660F60">
        <w:rPr>
          <w:sz w:val="24"/>
          <w:szCs w:val="24"/>
        </w:rPr>
        <w:t>, С</w:t>
      </w:r>
      <w:r w:rsidRPr="00602579">
        <w:rPr>
          <w:sz w:val="16"/>
          <w:szCs w:val="24"/>
        </w:rPr>
        <w:t>4</w:t>
      </w:r>
      <w:r w:rsidRPr="00660F60">
        <w:rPr>
          <w:sz w:val="24"/>
          <w:szCs w:val="24"/>
        </w:rPr>
        <w:t>Н</w:t>
      </w:r>
      <w:r w:rsidRPr="00602579">
        <w:rPr>
          <w:sz w:val="14"/>
          <w:szCs w:val="24"/>
        </w:rPr>
        <w:t>10</w:t>
      </w:r>
      <w:r w:rsidRPr="00660F60">
        <w:rPr>
          <w:sz w:val="24"/>
          <w:szCs w:val="24"/>
        </w:rPr>
        <w:t>. Причины взрывов и отравлений при эксплуатации газового оборудования и мероприятия по их предупреждению.</w:t>
      </w:r>
    </w:p>
    <w:p w:rsidR="00660F60" w:rsidRPr="00660F60" w:rsidRDefault="00660F60" w:rsidP="000E4685">
      <w:pPr>
        <w:pStyle w:val="formattext"/>
        <w:jc w:val="both"/>
        <w:rPr>
          <w:sz w:val="24"/>
          <w:szCs w:val="24"/>
        </w:rPr>
      </w:pPr>
      <w:r w:rsidRPr="00660F60">
        <w:rPr>
          <w:sz w:val="24"/>
          <w:szCs w:val="24"/>
        </w:rPr>
        <w:t xml:space="preserve">Средства индивидуальной защиты. Противогазы шланговые, с принудительной подачей </w:t>
      </w:r>
      <w:proofErr w:type="spellStart"/>
      <w:proofErr w:type="gramStart"/>
      <w:r w:rsidRPr="00660F60">
        <w:rPr>
          <w:sz w:val="24"/>
          <w:szCs w:val="24"/>
        </w:rPr>
        <w:t>возду</w:t>
      </w:r>
      <w:proofErr w:type="spellEnd"/>
      <w:r w:rsidRPr="00660F60">
        <w:rPr>
          <w:sz w:val="24"/>
          <w:szCs w:val="24"/>
        </w:rPr>
        <w:t>-ха</w:t>
      </w:r>
      <w:proofErr w:type="gramEnd"/>
      <w:r w:rsidRPr="00660F60">
        <w:rPr>
          <w:sz w:val="24"/>
          <w:szCs w:val="24"/>
        </w:rPr>
        <w:t>, изолирующие спасательные пояса, слесарные очки, спецодежда, рукавицы.</w:t>
      </w:r>
    </w:p>
    <w:p w:rsidR="00660F60" w:rsidRPr="00660F60" w:rsidRDefault="00660F60" w:rsidP="000E4685">
      <w:pPr>
        <w:pStyle w:val="formattext"/>
        <w:jc w:val="both"/>
        <w:rPr>
          <w:sz w:val="24"/>
          <w:szCs w:val="24"/>
        </w:rPr>
      </w:pPr>
      <w:r w:rsidRPr="00660F60">
        <w:rPr>
          <w:sz w:val="24"/>
          <w:szCs w:val="24"/>
        </w:rPr>
        <w:t xml:space="preserve">Устройство средств индивидуальной защиты, их применение, проверка исправности и </w:t>
      </w:r>
      <w:proofErr w:type="spellStart"/>
      <w:proofErr w:type="gramStart"/>
      <w:r w:rsidRPr="00660F60">
        <w:rPr>
          <w:sz w:val="24"/>
          <w:szCs w:val="24"/>
        </w:rPr>
        <w:t>хране-ние</w:t>
      </w:r>
      <w:proofErr w:type="spellEnd"/>
      <w:proofErr w:type="gramEnd"/>
      <w:r w:rsidRPr="00660F60">
        <w:rPr>
          <w:sz w:val="24"/>
          <w:szCs w:val="24"/>
        </w:rPr>
        <w:t>.</w:t>
      </w:r>
    </w:p>
    <w:p w:rsidR="004E563B" w:rsidRPr="00F2315A" w:rsidRDefault="00660F60" w:rsidP="000E4685">
      <w:pPr>
        <w:pStyle w:val="formattext"/>
        <w:jc w:val="both"/>
        <w:rPr>
          <w:sz w:val="24"/>
          <w:szCs w:val="24"/>
        </w:rPr>
      </w:pPr>
      <w:r w:rsidRPr="00660F60">
        <w:rPr>
          <w:sz w:val="24"/>
          <w:szCs w:val="24"/>
        </w:rPr>
        <w:t xml:space="preserve">Правила техники безопасности при смене газовых приборов, смазке и смене кранов, при </w:t>
      </w:r>
      <w:proofErr w:type="spellStart"/>
      <w:proofErr w:type="gramStart"/>
      <w:r w:rsidRPr="00660F60">
        <w:rPr>
          <w:sz w:val="24"/>
          <w:szCs w:val="24"/>
        </w:rPr>
        <w:t>опре</w:t>
      </w:r>
      <w:proofErr w:type="spellEnd"/>
      <w:r w:rsidRPr="00660F60">
        <w:rPr>
          <w:sz w:val="24"/>
          <w:szCs w:val="24"/>
        </w:rPr>
        <w:t>-делении</w:t>
      </w:r>
      <w:proofErr w:type="gramEnd"/>
      <w:r w:rsidRPr="00660F60">
        <w:rPr>
          <w:sz w:val="24"/>
          <w:szCs w:val="24"/>
        </w:rPr>
        <w:t xml:space="preserve"> местонахождения и ликвидации утечек газа из газопроводов и при других ремонтных (газоопасных) работах. Устранение аварий в помещениях. Производство работ при взрывах и пожарах.</w:t>
      </w:r>
    </w:p>
    <w:p w:rsidR="004E563B" w:rsidRPr="00F2315A" w:rsidRDefault="004E563B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15" w:rsidRPr="00F2315A" w:rsidRDefault="00325415" w:rsidP="007C69D0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820EB">
        <w:rPr>
          <w:rFonts w:ascii="Times New Roman" w:hAnsi="Times New Roman" w:cs="Times New Roman"/>
          <w:sz w:val="24"/>
          <w:szCs w:val="24"/>
        </w:rPr>
        <w:t>2</w:t>
      </w:r>
      <w:r w:rsidRPr="00F2315A">
        <w:rPr>
          <w:rFonts w:ascii="Times New Roman" w:hAnsi="Times New Roman" w:cs="Times New Roman"/>
          <w:sz w:val="24"/>
          <w:szCs w:val="24"/>
        </w:rPr>
        <w:t xml:space="preserve">. Устройство ПТЭ и ремонт внутренних газопроводов, газогорелочных устройств и арматуры на газифицируемых промышленных предприятиях и </w:t>
      </w:r>
      <w:proofErr w:type="gramStart"/>
      <w:r w:rsidRPr="00F2315A">
        <w:rPr>
          <w:rFonts w:ascii="Times New Roman" w:hAnsi="Times New Roman" w:cs="Times New Roman"/>
          <w:sz w:val="24"/>
          <w:szCs w:val="24"/>
        </w:rPr>
        <w:t xml:space="preserve">КБО </w:t>
      </w:r>
      <w:r w:rsidR="002E3D9A" w:rsidRPr="00F2315A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325415" w:rsidRPr="00F2315A" w:rsidRDefault="00325415" w:rsidP="000E4685">
      <w:pPr>
        <w:pStyle w:val="a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Ввод газопровода, способы соединения, правила прокладки газопровода через стену. Давление газа, подаваемое на объекты коммунальных промышленных и коммунально-бытовых предприятий. Способы прок</w:t>
      </w:r>
      <w:r w:rsidR="000E4685">
        <w:rPr>
          <w:rFonts w:ascii="Times New Roman" w:hAnsi="Times New Roman" w:cs="Times New Roman"/>
          <w:sz w:val="24"/>
          <w:szCs w:val="24"/>
        </w:rPr>
        <w:t>ладки внутренних газопроводов (</w:t>
      </w:r>
      <w:r w:rsidRPr="00F2315A">
        <w:rPr>
          <w:rFonts w:ascii="Times New Roman" w:hAnsi="Times New Roman" w:cs="Times New Roman"/>
          <w:sz w:val="24"/>
          <w:szCs w:val="24"/>
        </w:rPr>
        <w:t xml:space="preserve">по стенам, опорам, в бетонном </w:t>
      </w:r>
      <w:proofErr w:type="gramStart"/>
      <w:r w:rsidRPr="00F2315A">
        <w:rPr>
          <w:rFonts w:ascii="Times New Roman" w:hAnsi="Times New Roman" w:cs="Times New Roman"/>
          <w:sz w:val="24"/>
          <w:szCs w:val="24"/>
        </w:rPr>
        <w:t>полу )</w:t>
      </w:r>
      <w:proofErr w:type="gramEnd"/>
      <w:r w:rsidRPr="00F2315A">
        <w:rPr>
          <w:rFonts w:ascii="Times New Roman" w:hAnsi="Times New Roman" w:cs="Times New Roman"/>
          <w:sz w:val="24"/>
          <w:szCs w:val="24"/>
        </w:rPr>
        <w:t xml:space="preserve">. Минимальные расстояния между газопроводами и другими газопроводами (коммуникациями) пи параллельной прокладке и пересечении. Расстояние между стеной и газопроводом, способы крепления. Места, запрещённые СНиП, прокладки газопроводов пересечений. Места и правила установки отключающих устройств. Разводка газопровода внутри котельной, цеха. </w:t>
      </w:r>
      <w:r w:rsidR="00602579">
        <w:rPr>
          <w:rFonts w:ascii="Times New Roman" w:hAnsi="Times New Roman" w:cs="Times New Roman"/>
          <w:sz w:val="24"/>
          <w:szCs w:val="24"/>
        </w:rPr>
        <w:t>М</w:t>
      </w:r>
      <w:r w:rsidRPr="00F2315A">
        <w:rPr>
          <w:rFonts w:ascii="Times New Roman" w:hAnsi="Times New Roman" w:cs="Times New Roman"/>
          <w:sz w:val="24"/>
          <w:szCs w:val="24"/>
        </w:rPr>
        <w:t xml:space="preserve">еста установки </w:t>
      </w:r>
      <w:r w:rsidR="00602579">
        <w:rPr>
          <w:rFonts w:ascii="Times New Roman" w:hAnsi="Times New Roman" w:cs="Times New Roman"/>
          <w:sz w:val="24"/>
          <w:szCs w:val="24"/>
        </w:rPr>
        <w:t>КИП</w:t>
      </w:r>
      <w:r w:rsidRPr="00F2315A">
        <w:rPr>
          <w:rFonts w:ascii="Times New Roman" w:hAnsi="Times New Roman" w:cs="Times New Roman"/>
          <w:sz w:val="24"/>
          <w:szCs w:val="24"/>
        </w:rPr>
        <w:t xml:space="preserve"> и способы их присоединения</w:t>
      </w:r>
    </w:p>
    <w:p w:rsidR="00325415" w:rsidRPr="00F2315A" w:rsidRDefault="00325415" w:rsidP="000E4685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Требования к устройству продувочного газопровода (газопровода безопасности). Порядок испытания внутри котельного газопровода на прочность и плотность, окраска. Требования к помещениям котельных, цехов при проектировании в них </w:t>
      </w:r>
      <w:r w:rsidR="003820EB" w:rsidRPr="00F2315A">
        <w:rPr>
          <w:rFonts w:ascii="Times New Roman" w:hAnsi="Times New Roman" w:cs="Times New Roman"/>
          <w:sz w:val="24"/>
          <w:szCs w:val="24"/>
        </w:rPr>
        <w:t>газ потребляющих</w:t>
      </w:r>
      <w:r w:rsidRPr="00F2315A">
        <w:rPr>
          <w:rFonts w:ascii="Times New Roman" w:hAnsi="Times New Roman" w:cs="Times New Roman"/>
          <w:sz w:val="24"/>
          <w:szCs w:val="24"/>
        </w:rPr>
        <w:t xml:space="preserve"> агрегатов.</w:t>
      </w:r>
    </w:p>
    <w:p w:rsidR="00325415" w:rsidRPr="00F2315A" w:rsidRDefault="00325415" w:rsidP="000E4685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Материалы, из которых выполняются перекрытия</w:t>
      </w:r>
      <w:r w:rsidR="00602579">
        <w:rPr>
          <w:rFonts w:ascii="Times New Roman" w:hAnsi="Times New Roman" w:cs="Times New Roman"/>
          <w:sz w:val="24"/>
          <w:szCs w:val="24"/>
        </w:rPr>
        <w:t>.</w:t>
      </w:r>
      <w:r w:rsidRPr="00F2315A">
        <w:rPr>
          <w:rFonts w:ascii="Times New Roman" w:hAnsi="Times New Roman" w:cs="Times New Roman"/>
          <w:sz w:val="24"/>
          <w:szCs w:val="24"/>
        </w:rPr>
        <w:t xml:space="preserve"> </w:t>
      </w:r>
      <w:r w:rsidR="00602579">
        <w:rPr>
          <w:rFonts w:ascii="Times New Roman" w:hAnsi="Times New Roman" w:cs="Times New Roman"/>
          <w:sz w:val="24"/>
          <w:szCs w:val="24"/>
        </w:rPr>
        <w:t>О</w:t>
      </w:r>
      <w:r w:rsidRPr="00F2315A">
        <w:rPr>
          <w:rFonts w:ascii="Times New Roman" w:hAnsi="Times New Roman" w:cs="Times New Roman"/>
          <w:sz w:val="24"/>
          <w:szCs w:val="24"/>
        </w:rPr>
        <w:t xml:space="preserve">свещение. Требования к устройству приточно-вытяжной вентиляции. Требования к котлам, работающим на газовом топливе. Формы и </w:t>
      </w:r>
      <w:r w:rsidRPr="00F2315A">
        <w:rPr>
          <w:rFonts w:ascii="Times New Roman" w:hAnsi="Times New Roman" w:cs="Times New Roman"/>
          <w:sz w:val="24"/>
          <w:szCs w:val="24"/>
        </w:rPr>
        <w:lastRenderedPageBreak/>
        <w:t>сроки обслуживания. Перечень выполняемых работ при тех</w:t>
      </w:r>
      <w:r w:rsidR="003820EB">
        <w:rPr>
          <w:rFonts w:ascii="Times New Roman" w:hAnsi="Times New Roman" w:cs="Times New Roman"/>
          <w:sz w:val="24"/>
          <w:szCs w:val="24"/>
        </w:rPr>
        <w:t xml:space="preserve">ническом </w:t>
      </w:r>
      <w:r w:rsidRPr="00F2315A">
        <w:rPr>
          <w:rFonts w:ascii="Times New Roman" w:hAnsi="Times New Roman" w:cs="Times New Roman"/>
          <w:sz w:val="24"/>
          <w:szCs w:val="24"/>
        </w:rPr>
        <w:t>обслуживании. Инструктаж эксплуатирующего персонала.</w:t>
      </w:r>
    </w:p>
    <w:p w:rsidR="00325415" w:rsidRDefault="00325415" w:rsidP="000E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Права и обязанности слесаря, его ответственность. Правила проверки и установки необходимого разрежения в топке. Требования дымоходам котельных и от газовых приборов на КБО, срок проверки исправности дымоходов и представление актов на их исправность. Причины нарушения тяги в дымоходах. Перечень эксплуатационной документации </w:t>
      </w:r>
      <w:r w:rsidR="003820EB">
        <w:rPr>
          <w:rFonts w:ascii="Times New Roman" w:hAnsi="Times New Roman" w:cs="Times New Roman"/>
          <w:sz w:val="24"/>
          <w:szCs w:val="24"/>
        </w:rPr>
        <w:t>и</w:t>
      </w:r>
      <w:r w:rsidRPr="00F2315A">
        <w:rPr>
          <w:rFonts w:ascii="Times New Roman" w:hAnsi="Times New Roman" w:cs="Times New Roman"/>
          <w:sz w:val="24"/>
          <w:szCs w:val="24"/>
        </w:rPr>
        <w:t xml:space="preserve"> порядок её ведения.</w:t>
      </w:r>
    </w:p>
    <w:p w:rsidR="004E563B" w:rsidRPr="00F2315A" w:rsidRDefault="004E563B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15" w:rsidRPr="00F2315A" w:rsidRDefault="00325415" w:rsidP="007C69D0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Тема </w:t>
      </w:r>
      <w:r w:rsidR="003820EB">
        <w:rPr>
          <w:rFonts w:ascii="Times New Roman" w:hAnsi="Times New Roman" w:cs="Times New Roman"/>
          <w:sz w:val="24"/>
          <w:szCs w:val="24"/>
        </w:rPr>
        <w:t>3</w:t>
      </w:r>
      <w:r w:rsidRPr="00F2315A">
        <w:rPr>
          <w:rFonts w:ascii="Times New Roman" w:hAnsi="Times New Roman" w:cs="Times New Roman"/>
          <w:sz w:val="24"/>
          <w:szCs w:val="24"/>
        </w:rPr>
        <w:t xml:space="preserve">. </w:t>
      </w:r>
      <w:r w:rsidR="00F575A7" w:rsidRPr="00F575A7">
        <w:rPr>
          <w:rFonts w:ascii="Times New Roman" w:hAnsi="Times New Roman" w:cs="Times New Roman"/>
          <w:sz w:val="24"/>
          <w:szCs w:val="24"/>
        </w:rPr>
        <w:t>Устройство и принцип действия бытовых и коммунально-бытовых газовых приборов с автоматикой</w:t>
      </w:r>
      <w:r w:rsidR="00F575A7">
        <w:rPr>
          <w:rFonts w:ascii="Times New Roman" w:hAnsi="Times New Roman" w:cs="Times New Roman"/>
          <w:sz w:val="24"/>
          <w:szCs w:val="24"/>
        </w:rPr>
        <w:t>.</w:t>
      </w:r>
    </w:p>
    <w:p w:rsidR="00325415" w:rsidRPr="00F2315A" w:rsidRDefault="00325415" w:rsidP="000E4685">
      <w:pPr>
        <w:pStyle w:val="a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Вводы в здание: размещение правила прокладки стояков, разводов и подводок к бытовым газовым приборам. Трубы, применяемые для монтажа внутридомового газопровода и способы их соединений места установки запорной арматуры. Требования к помещениям для установки в них бытовых газовых приборов на сетевом и сжиженном газе. Требования к дымоходам и вентиляции помещений, где устанавливаются газовые приборы.</w:t>
      </w:r>
      <w:r w:rsidR="00517B0A" w:rsidRPr="00517B0A">
        <w:t xml:space="preserve"> </w:t>
      </w:r>
      <w:r w:rsidR="00517B0A" w:rsidRPr="00517B0A">
        <w:rPr>
          <w:rFonts w:ascii="Times New Roman" w:hAnsi="Times New Roman" w:cs="Times New Roman"/>
          <w:sz w:val="24"/>
          <w:szCs w:val="24"/>
        </w:rPr>
        <w:t>Типы газогорелочных устройств, применяемых на бытовых отопительных печах АГУК- 1, СПБ, ГК, ГПТ-2М, КГ-17-07.</w:t>
      </w:r>
      <w:r w:rsidRPr="00F2315A">
        <w:rPr>
          <w:rFonts w:ascii="Times New Roman" w:hAnsi="Times New Roman" w:cs="Times New Roman"/>
          <w:sz w:val="24"/>
          <w:szCs w:val="24"/>
        </w:rPr>
        <w:t xml:space="preserve"> Монтаж газового оборудования жилого дома. Крепление газопроводов. Места установки газовых плит, приточных и емкостных водонагревателей, малометражных котлов, отопительных и отопительно</w:t>
      </w:r>
      <w:r w:rsidR="003D0138">
        <w:rPr>
          <w:rFonts w:ascii="Times New Roman" w:hAnsi="Times New Roman" w:cs="Times New Roman"/>
          <w:sz w:val="24"/>
          <w:szCs w:val="24"/>
        </w:rPr>
        <w:t>-</w:t>
      </w:r>
      <w:r w:rsidR="008D663F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>варочных печей.</w:t>
      </w:r>
      <w:r w:rsidR="00517B0A" w:rsidRPr="00517B0A">
        <w:t xml:space="preserve"> </w:t>
      </w:r>
      <w:r w:rsidR="00517B0A" w:rsidRPr="00517B0A">
        <w:rPr>
          <w:rFonts w:ascii="Times New Roman" w:hAnsi="Times New Roman" w:cs="Times New Roman"/>
          <w:sz w:val="24"/>
          <w:szCs w:val="24"/>
        </w:rPr>
        <w:t>Перечень выполняемых работ при техническом обслуживании. Инструктаж абонентам на местах.</w:t>
      </w:r>
      <w:r w:rsidR="00517B0A" w:rsidRPr="00517B0A">
        <w:t xml:space="preserve"> </w:t>
      </w:r>
      <w:r w:rsidR="00517B0A" w:rsidRPr="00517B0A">
        <w:rPr>
          <w:rFonts w:ascii="Times New Roman" w:hAnsi="Times New Roman" w:cs="Times New Roman"/>
          <w:sz w:val="24"/>
          <w:szCs w:val="24"/>
        </w:rPr>
        <w:t xml:space="preserve">Техника безопасности при переводе газовой плиты с природного на </w:t>
      </w:r>
      <w:r w:rsidR="000E4685" w:rsidRPr="00517B0A">
        <w:rPr>
          <w:rFonts w:ascii="Times New Roman" w:hAnsi="Times New Roman" w:cs="Times New Roman"/>
          <w:sz w:val="24"/>
          <w:szCs w:val="24"/>
        </w:rPr>
        <w:t>сжиженный газ</w:t>
      </w:r>
      <w:r w:rsidR="00517B0A" w:rsidRPr="00517B0A">
        <w:rPr>
          <w:rFonts w:ascii="Times New Roman" w:hAnsi="Times New Roman" w:cs="Times New Roman"/>
          <w:sz w:val="24"/>
          <w:szCs w:val="24"/>
        </w:rPr>
        <w:t>.</w:t>
      </w:r>
    </w:p>
    <w:p w:rsidR="00070396" w:rsidRDefault="00325415" w:rsidP="000E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Правила испытания смонтированного газового оборудования.</w:t>
      </w:r>
      <w:r w:rsidR="000703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E563B" w:rsidRPr="0012739D" w:rsidRDefault="004E563B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3B" w:rsidRPr="00F2315A" w:rsidRDefault="004E563B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15" w:rsidRDefault="00325415" w:rsidP="007C69D0">
      <w:pPr>
        <w:pStyle w:val="2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1" w:name="bookmark6"/>
      <w:r w:rsidRPr="00F2315A">
        <w:rPr>
          <w:rFonts w:ascii="Times New Roman" w:hAnsi="Times New Roman" w:cs="Times New Roman"/>
          <w:sz w:val="24"/>
          <w:szCs w:val="24"/>
        </w:rPr>
        <w:t xml:space="preserve">Тема </w:t>
      </w:r>
      <w:r w:rsidR="008D663F">
        <w:rPr>
          <w:rFonts w:ascii="Times New Roman" w:hAnsi="Times New Roman" w:cs="Times New Roman"/>
          <w:sz w:val="24"/>
          <w:szCs w:val="24"/>
        </w:rPr>
        <w:t>4</w:t>
      </w:r>
      <w:r w:rsidRPr="00F2315A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  <w:r w:rsidR="008D663F" w:rsidRPr="008D663F">
        <w:rPr>
          <w:rFonts w:ascii="Times New Roman" w:hAnsi="Times New Roman" w:cs="Times New Roman"/>
          <w:sz w:val="24"/>
          <w:szCs w:val="24"/>
        </w:rPr>
        <w:t>Устройство, монтаж и ремонт испарительных установок, компрессоров, центробежных и поршневых насосов на газораздаточных станциях сжиженного газа.</w:t>
      </w:r>
    </w:p>
    <w:p w:rsidR="003D0138" w:rsidRPr="003D0138" w:rsidRDefault="003D0138" w:rsidP="000E4685">
      <w:pPr>
        <w:pStyle w:val="20"/>
        <w:keepNext/>
        <w:keepLines/>
        <w:shd w:val="clear" w:color="auto" w:fill="auto"/>
        <w:spacing w:line="240" w:lineRule="auto"/>
        <w:ind w:firstLine="708"/>
        <w:rPr>
          <w:rFonts w:ascii="Times New Roman" w:hAnsi="Times New Roman" w:cs="Times New Roman"/>
          <w:b w:val="0"/>
          <w:sz w:val="24"/>
          <w:szCs w:val="24"/>
        </w:rPr>
      </w:pPr>
      <w:r w:rsidRPr="003D0138">
        <w:rPr>
          <w:rFonts w:ascii="Times New Roman" w:hAnsi="Times New Roman" w:cs="Times New Roman"/>
          <w:b w:val="0"/>
          <w:sz w:val="24"/>
          <w:szCs w:val="24"/>
        </w:rPr>
        <w:t>Устройство испарительных установок, компрессоров, центробежных и поршневых насосов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  <w:r w:rsidRPr="003D0138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4E563B" w:rsidRDefault="008D663F" w:rsidP="000E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центробежных и поршневых насосов</w:t>
      </w:r>
      <w:r w:rsidRPr="008D663F">
        <w:t xml:space="preserve"> </w:t>
      </w:r>
      <w:r w:rsidRPr="008D663F">
        <w:rPr>
          <w:rFonts w:ascii="Times New Roman" w:hAnsi="Times New Roman" w:cs="Times New Roman"/>
          <w:sz w:val="24"/>
          <w:szCs w:val="24"/>
        </w:rPr>
        <w:t>на газораздаточных станциях сжиженного газа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8D663F">
        <w:t xml:space="preserve"> </w:t>
      </w:r>
      <w:r w:rsidRPr="008D663F">
        <w:rPr>
          <w:rFonts w:ascii="Times New Roman" w:hAnsi="Times New Roman" w:cs="Times New Roman"/>
          <w:sz w:val="24"/>
          <w:szCs w:val="24"/>
        </w:rPr>
        <w:t>Виды и способы ремонта газовых приборов сетевого и сжиженного газа</w:t>
      </w:r>
      <w:r>
        <w:rPr>
          <w:rFonts w:ascii="Times New Roman" w:hAnsi="Times New Roman" w:cs="Times New Roman"/>
          <w:sz w:val="24"/>
          <w:szCs w:val="24"/>
        </w:rPr>
        <w:t>. Правила производства текущего ремонта коммуникаций и оборудования газгольдерных и газораздаточных станций.</w:t>
      </w:r>
      <w:r w:rsidR="003D0138">
        <w:rPr>
          <w:rFonts w:ascii="Times New Roman" w:hAnsi="Times New Roman" w:cs="Times New Roman"/>
          <w:sz w:val="24"/>
          <w:szCs w:val="24"/>
        </w:rPr>
        <w:t xml:space="preserve"> Устройство и работа КИП, способы определения состояния оборудования по объективным диагностическим признакам.</w:t>
      </w:r>
    </w:p>
    <w:p w:rsidR="003D0138" w:rsidRDefault="003D0138" w:rsidP="000E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663F" w:rsidRDefault="003D0138" w:rsidP="007C6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0138">
        <w:rPr>
          <w:rFonts w:ascii="Times New Roman" w:hAnsi="Times New Roman" w:cs="Times New Roman"/>
          <w:b/>
          <w:sz w:val="24"/>
          <w:szCs w:val="24"/>
        </w:rPr>
        <w:t>Тема 5. Монтаж, устройство, принцип действия и правила ремонта санитарно-технических устройств газорегуляторных пунктов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3D0138" w:rsidRDefault="003F577D" w:rsidP="000E4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577D">
        <w:rPr>
          <w:rFonts w:ascii="Times New Roman" w:hAnsi="Times New Roman" w:cs="Times New Roman"/>
          <w:sz w:val="24"/>
          <w:szCs w:val="24"/>
        </w:rPr>
        <w:t>Назначение, устройство и принцип действия</w:t>
      </w:r>
      <w:r w:rsidRPr="003F577D">
        <w:t xml:space="preserve"> </w:t>
      </w:r>
      <w:r w:rsidRPr="003F577D">
        <w:rPr>
          <w:rFonts w:ascii="Times New Roman" w:hAnsi="Times New Roman" w:cs="Times New Roman"/>
          <w:sz w:val="24"/>
          <w:szCs w:val="24"/>
        </w:rPr>
        <w:t>санитарно-технических устройств газорегуляторных пунктов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F577D" w:rsidRPr="003F577D" w:rsidRDefault="003F577D" w:rsidP="000E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7D">
        <w:rPr>
          <w:rFonts w:ascii="Times New Roman" w:hAnsi="Times New Roman" w:cs="Times New Roman"/>
          <w:sz w:val="24"/>
          <w:szCs w:val="24"/>
        </w:rPr>
        <w:t>Назначение ГРП (ГРУ). Устройство и принцип работы фильтра, ПСК, гидрозатвора. Требования к помещениям ГРП и отоплению. Устройство и принцип работы регуляторов прямого действия типа: «РД» и регуляторов непрямого действия с регуляторами (пилотами) типа РДУК-2. Классификация регуляторов устройство и принцип работы регулято</w:t>
      </w:r>
      <w:r w:rsidR="000E4685">
        <w:rPr>
          <w:rFonts w:ascii="Times New Roman" w:hAnsi="Times New Roman" w:cs="Times New Roman"/>
          <w:sz w:val="24"/>
          <w:szCs w:val="24"/>
        </w:rPr>
        <w:t xml:space="preserve">ров РДБК1 и РДББКП- 25,50,100, </w:t>
      </w:r>
      <w:r w:rsidRPr="003F577D">
        <w:rPr>
          <w:rFonts w:ascii="Times New Roman" w:hAnsi="Times New Roman" w:cs="Times New Roman"/>
          <w:sz w:val="24"/>
          <w:szCs w:val="24"/>
        </w:rPr>
        <w:t>РДГК-10. РДГД-20, РДНХ-400, РДСК-50, РДГ-50, 80,100. Предохранительные устройства регуляторов, предохранительно-запорные клапаны ПЭК, ПКН, и ПКВ, запорно-предохранительный клапан ПКК-40. Сбросные предохранительные устройства: гидравлический сбросной предохранитель (гидрозатвор), предохранительно-сбросной клапан ПСК. Размещение ГРУ в пристройках, цехах, котельных и других местах, требования к помещениям и размещению оборудования.</w:t>
      </w:r>
    </w:p>
    <w:p w:rsidR="003F577D" w:rsidRDefault="003F577D" w:rsidP="000E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577D">
        <w:rPr>
          <w:rFonts w:ascii="Times New Roman" w:hAnsi="Times New Roman" w:cs="Times New Roman"/>
          <w:sz w:val="24"/>
          <w:szCs w:val="24"/>
        </w:rPr>
        <w:t xml:space="preserve">Обслуживание </w:t>
      </w:r>
      <w:proofErr w:type="gramStart"/>
      <w:r w:rsidRPr="003F577D">
        <w:rPr>
          <w:rFonts w:ascii="Times New Roman" w:hAnsi="Times New Roman" w:cs="Times New Roman"/>
          <w:sz w:val="24"/>
          <w:szCs w:val="24"/>
        </w:rPr>
        <w:t>ГРП( ГРУ</w:t>
      </w:r>
      <w:proofErr w:type="gramEnd"/>
      <w:r w:rsidRPr="003F577D">
        <w:rPr>
          <w:rFonts w:ascii="Times New Roman" w:hAnsi="Times New Roman" w:cs="Times New Roman"/>
          <w:sz w:val="24"/>
          <w:szCs w:val="24"/>
        </w:rPr>
        <w:t xml:space="preserve">) сроки проведения </w:t>
      </w:r>
      <w:r>
        <w:rPr>
          <w:rFonts w:ascii="Times New Roman" w:hAnsi="Times New Roman" w:cs="Times New Roman"/>
          <w:sz w:val="24"/>
          <w:szCs w:val="24"/>
        </w:rPr>
        <w:t xml:space="preserve">технического </w:t>
      </w:r>
      <w:r w:rsidRPr="003F577D">
        <w:rPr>
          <w:rFonts w:ascii="Times New Roman" w:hAnsi="Times New Roman" w:cs="Times New Roman"/>
          <w:sz w:val="24"/>
          <w:szCs w:val="24"/>
        </w:rPr>
        <w:t>обслуживания и ревизий. Неисправности оборудования при обслуживании ГРП. Перечень документации и её ведение в ГРП и ГРУ.</w:t>
      </w:r>
    </w:p>
    <w:p w:rsidR="003F577D" w:rsidRDefault="003F577D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4685" w:rsidRPr="003F577D" w:rsidRDefault="000E4685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25415" w:rsidRPr="00F2315A" w:rsidRDefault="00325415" w:rsidP="007C69D0">
      <w:pPr>
        <w:pStyle w:val="22"/>
        <w:shd w:val="clear" w:color="auto" w:fill="auto"/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 xml:space="preserve">Тема </w:t>
      </w:r>
      <w:r w:rsidR="003F577D">
        <w:rPr>
          <w:rFonts w:ascii="Times New Roman" w:hAnsi="Times New Roman" w:cs="Times New Roman"/>
          <w:sz w:val="24"/>
          <w:szCs w:val="24"/>
        </w:rPr>
        <w:t>6</w:t>
      </w:r>
      <w:r w:rsidRPr="00F2315A">
        <w:rPr>
          <w:rFonts w:ascii="Times New Roman" w:hAnsi="Times New Roman" w:cs="Times New Roman"/>
          <w:sz w:val="24"/>
          <w:szCs w:val="24"/>
        </w:rPr>
        <w:t>. Устройство, правила технической эксплуатации и ремонт индивидуальных и групповых газобаллонных и резервуарных установок</w:t>
      </w:r>
      <w:r w:rsidR="002E3D9A" w:rsidRPr="00F2315A">
        <w:rPr>
          <w:rFonts w:ascii="Times New Roman" w:hAnsi="Times New Roman" w:cs="Times New Roman"/>
          <w:sz w:val="24"/>
          <w:szCs w:val="24"/>
        </w:rPr>
        <w:t>.</w:t>
      </w:r>
    </w:p>
    <w:p w:rsidR="00325415" w:rsidRDefault="00325415" w:rsidP="000E468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Требования к нормам проектирования групповой ГБУ: расстояние до зданий и сооружений, линий воздушных электропередач, подземных коммуникаций. Эксплуатация групповой ГБУ. </w:t>
      </w:r>
      <w:r w:rsidR="00602579">
        <w:rPr>
          <w:rFonts w:ascii="Times New Roman" w:hAnsi="Times New Roman" w:cs="Times New Roman"/>
          <w:sz w:val="24"/>
          <w:szCs w:val="24"/>
        </w:rPr>
        <w:t xml:space="preserve">Техническое </w:t>
      </w:r>
      <w:r w:rsidRPr="00F2315A">
        <w:rPr>
          <w:rFonts w:ascii="Times New Roman" w:hAnsi="Times New Roman" w:cs="Times New Roman"/>
          <w:sz w:val="24"/>
          <w:szCs w:val="24"/>
        </w:rPr>
        <w:t>обслуживание</w:t>
      </w:r>
      <w:r w:rsidR="00602579">
        <w:rPr>
          <w:rFonts w:ascii="Times New Roman" w:hAnsi="Times New Roman" w:cs="Times New Roman"/>
          <w:sz w:val="24"/>
          <w:szCs w:val="24"/>
        </w:rPr>
        <w:t>,</w:t>
      </w:r>
      <w:r w:rsidRPr="00F2315A">
        <w:rPr>
          <w:rFonts w:ascii="Times New Roman" w:hAnsi="Times New Roman" w:cs="Times New Roman"/>
          <w:sz w:val="24"/>
          <w:szCs w:val="24"/>
        </w:rPr>
        <w:t xml:space="preserve"> порядок замены баллонов. Групп</w:t>
      </w:r>
      <w:r w:rsidR="003F577D">
        <w:rPr>
          <w:rFonts w:ascii="Times New Roman" w:hAnsi="Times New Roman" w:cs="Times New Roman"/>
          <w:sz w:val="24"/>
          <w:szCs w:val="24"/>
        </w:rPr>
        <w:t>о</w:t>
      </w:r>
      <w:r w:rsidRPr="00F2315A">
        <w:rPr>
          <w:rFonts w:ascii="Times New Roman" w:hAnsi="Times New Roman" w:cs="Times New Roman"/>
          <w:sz w:val="24"/>
          <w:szCs w:val="24"/>
        </w:rPr>
        <w:t>вые резервуарные установки сжиженного газа</w:t>
      </w:r>
      <w:r w:rsidR="00602579">
        <w:rPr>
          <w:rFonts w:ascii="Times New Roman" w:hAnsi="Times New Roman" w:cs="Times New Roman"/>
          <w:sz w:val="24"/>
          <w:szCs w:val="24"/>
        </w:rPr>
        <w:t>,</w:t>
      </w:r>
      <w:r w:rsidRPr="00F2315A">
        <w:rPr>
          <w:rFonts w:ascii="Times New Roman" w:hAnsi="Times New Roman" w:cs="Times New Roman"/>
          <w:sz w:val="24"/>
          <w:szCs w:val="24"/>
        </w:rPr>
        <w:t xml:space="preserve"> их устройство, общий объём резервуарной установки. Обвязка между собой резервуаров трубопроводами по жидкой и паровой фазам. </w:t>
      </w:r>
      <w:r w:rsidR="003F577D" w:rsidRPr="00F2315A">
        <w:rPr>
          <w:rFonts w:ascii="Times New Roman" w:hAnsi="Times New Roman" w:cs="Times New Roman"/>
          <w:sz w:val="24"/>
          <w:szCs w:val="24"/>
        </w:rPr>
        <w:t>Глубина</w:t>
      </w:r>
      <w:r w:rsidR="003F577D">
        <w:rPr>
          <w:rFonts w:ascii="Times New Roman" w:hAnsi="Times New Roman" w:cs="Times New Roman"/>
          <w:sz w:val="24"/>
          <w:szCs w:val="24"/>
        </w:rPr>
        <w:t xml:space="preserve"> </w:t>
      </w:r>
      <w:r w:rsidRPr="00F2315A">
        <w:rPr>
          <w:rFonts w:ascii="Times New Roman" w:hAnsi="Times New Roman" w:cs="Times New Roman"/>
          <w:sz w:val="24"/>
          <w:szCs w:val="24"/>
        </w:rPr>
        <w:t xml:space="preserve"> заложен</w:t>
      </w:r>
      <w:r w:rsidR="003F577D">
        <w:rPr>
          <w:rFonts w:ascii="Times New Roman" w:hAnsi="Times New Roman" w:cs="Times New Roman"/>
          <w:sz w:val="24"/>
          <w:szCs w:val="24"/>
        </w:rPr>
        <w:t>и</w:t>
      </w:r>
      <w:r w:rsidRPr="00F2315A">
        <w:rPr>
          <w:rFonts w:ascii="Times New Roman" w:hAnsi="Times New Roman" w:cs="Times New Roman"/>
          <w:sz w:val="24"/>
          <w:szCs w:val="24"/>
        </w:rPr>
        <w:t>я резервуаров в грунт. Расстояние между отдельными резервуарами, расчетное рабочее давление в резервуарах. Типы защиты резервуарной установки от коррозии (активная, пассивная</w:t>
      </w:r>
      <w:proofErr w:type="gramStart"/>
      <w:r w:rsidR="007C69D0">
        <w:rPr>
          <w:rFonts w:ascii="Times New Roman" w:hAnsi="Times New Roman" w:cs="Times New Roman"/>
          <w:sz w:val="24"/>
          <w:szCs w:val="24"/>
        </w:rPr>
        <w:t>)</w:t>
      </w:r>
      <w:r w:rsidRPr="00F2315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F2315A">
        <w:rPr>
          <w:rFonts w:ascii="Times New Roman" w:hAnsi="Times New Roman" w:cs="Times New Roman"/>
          <w:sz w:val="24"/>
          <w:szCs w:val="24"/>
        </w:rPr>
        <w:t xml:space="preserve"> Назначение и устройство редукционной головки: РД, ПКК-40М, ПСК. </w:t>
      </w:r>
      <w:r w:rsidR="003F577D" w:rsidRPr="00F2315A">
        <w:rPr>
          <w:rFonts w:ascii="Times New Roman" w:hAnsi="Times New Roman" w:cs="Times New Roman"/>
          <w:sz w:val="24"/>
          <w:szCs w:val="24"/>
        </w:rPr>
        <w:t>Газификация</w:t>
      </w:r>
      <w:r w:rsidRPr="00F2315A">
        <w:rPr>
          <w:rFonts w:ascii="Times New Roman" w:hAnsi="Times New Roman" w:cs="Times New Roman"/>
          <w:sz w:val="24"/>
          <w:szCs w:val="24"/>
        </w:rPr>
        <w:t xml:space="preserve"> сжиженных газов. Типы искусственных испарителей, понятия об устройстве, принципе действия и характерных неисправностях. Правила прокладки надземных и подземных газопроводов, установка конденсатосборников. Правила выполнения вводов газопровода в здание, совместная прокладка трубопроводов теплоносителей. Эксплуатация установок сжиженного газа</w:t>
      </w:r>
      <w:r w:rsidR="003F577D">
        <w:rPr>
          <w:rFonts w:ascii="Times New Roman" w:hAnsi="Times New Roman" w:cs="Times New Roman"/>
          <w:sz w:val="24"/>
          <w:szCs w:val="24"/>
        </w:rPr>
        <w:t>.</w:t>
      </w:r>
    </w:p>
    <w:p w:rsidR="004E563B" w:rsidRPr="00F2315A" w:rsidRDefault="004E563B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563B" w:rsidRPr="00F2315A" w:rsidRDefault="004E563B" w:rsidP="007C69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4331" w:rsidRPr="00F2315A" w:rsidRDefault="00B14331" w:rsidP="007C69D0">
      <w:pPr>
        <w:pStyle w:val="20"/>
        <w:keepNext/>
        <w:keepLines/>
        <w:shd w:val="clear" w:color="auto" w:fill="auto"/>
        <w:spacing w:line="240" w:lineRule="auto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bookmarkStart w:id="2" w:name="bookmark7"/>
      <w:r w:rsidRPr="00F2315A">
        <w:rPr>
          <w:rFonts w:ascii="Times New Roman" w:hAnsi="Times New Roman" w:cs="Times New Roman"/>
          <w:sz w:val="24"/>
          <w:szCs w:val="24"/>
        </w:rPr>
        <w:t xml:space="preserve">Тема </w:t>
      </w:r>
      <w:r w:rsidR="007C69D0">
        <w:rPr>
          <w:rFonts w:ascii="Times New Roman" w:hAnsi="Times New Roman" w:cs="Times New Roman"/>
          <w:sz w:val="24"/>
          <w:szCs w:val="24"/>
        </w:rPr>
        <w:t>7</w:t>
      </w:r>
      <w:r w:rsidRPr="00F2315A">
        <w:rPr>
          <w:rFonts w:ascii="Times New Roman" w:hAnsi="Times New Roman" w:cs="Times New Roman"/>
          <w:sz w:val="24"/>
          <w:szCs w:val="24"/>
        </w:rPr>
        <w:t>. Аварийно-диспетчерская служба, её основные функции, перечень документации, оборудования, инвентаря</w:t>
      </w:r>
      <w:bookmarkEnd w:id="2"/>
      <w:r w:rsidR="002E3D9A" w:rsidRPr="00F2315A">
        <w:rPr>
          <w:rFonts w:ascii="Times New Roman" w:hAnsi="Times New Roman" w:cs="Times New Roman"/>
          <w:sz w:val="24"/>
          <w:szCs w:val="24"/>
        </w:rPr>
        <w:t>.</w:t>
      </w:r>
    </w:p>
    <w:p w:rsidR="00B14331" w:rsidRPr="00F2315A" w:rsidRDefault="003F577D" w:rsidP="000E4685">
      <w:pPr>
        <w:pStyle w:val="a6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14331" w:rsidRPr="00F2315A">
        <w:rPr>
          <w:rFonts w:ascii="Times New Roman" w:hAnsi="Times New Roman" w:cs="Times New Roman"/>
          <w:sz w:val="24"/>
          <w:szCs w:val="24"/>
        </w:rPr>
        <w:t>бщее положение и организационная структура АДС. Состав обслуживающего персонала в АДС в зависимости от зоны действия и количества обслуживания газифицируемых объектов, уровень знаний обслуживающего персонала. Должностные и производственные инструкции. Перечень необходимой оперативной документации в АДС.</w:t>
      </w:r>
    </w:p>
    <w:p w:rsidR="00B14331" w:rsidRPr="00F2315A" w:rsidRDefault="00B14331" w:rsidP="000E4685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Оснащённость АДС материально-техническими средствами: автотранспортом, инвентарём и средствами индивидуальной защиты. Деятельность АДС в части предотвращения и устранения аварийных ситуаций (круглосуточно). Локализация и ликвидация аварийных ситуаций в системе газоснабжения предприятий и организаций</w:t>
      </w:r>
      <w:r w:rsidR="003059B8">
        <w:rPr>
          <w:rFonts w:ascii="Times New Roman" w:hAnsi="Times New Roman" w:cs="Times New Roman"/>
          <w:sz w:val="24"/>
          <w:szCs w:val="24"/>
        </w:rPr>
        <w:t>.</w:t>
      </w:r>
    </w:p>
    <w:p w:rsidR="00B14331" w:rsidRPr="00F2315A" w:rsidRDefault="00B14331" w:rsidP="000E4685">
      <w:pPr>
        <w:pStyle w:val="a6"/>
        <w:shd w:val="clear" w:color="auto" w:fill="auto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Порядок приёма заявок от потребителя газа, правила их оформления. Время выезда с момента поступления заявки и время прибытия на место. Виды аварийных и неаварийных заявок. План взаимодействия служб различных ведомств (пожарная охрана, скорой помощи, милиции, электроснабжения, связи, водоканал и др.)</w:t>
      </w:r>
    </w:p>
    <w:p w:rsidR="00B14331" w:rsidRDefault="00B14331" w:rsidP="000E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Теоретические и </w:t>
      </w:r>
      <w:r w:rsidR="003059B8" w:rsidRPr="00F2315A">
        <w:rPr>
          <w:rFonts w:ascii="Times New Roman" w:hAnsi="Times New Roman" w:cs="Times New Roman"/>
          <w:sz w:val="24"/>
          <w:szCs w:val="24"/>
        </w:rPr>
        <w:t>учебно-тренировочные</w:t>
      </w:r>
      <w:r w:rsidRPr="00F2315A">
        <w:rPr>
          <w:rFonts w:ascii="Times New Roman" w:hAnsi="Times New Roman" w:cs="Times New Roman"/>
          <w:sz w:val="24"/>
          <w:szCs w:val="24"/>
        </w:rPr>
        <w:t xml:space="preserve"> занятия с работниками АДС. Права и обязанности персонала АДС. Ответственность персонала за нарушение должностных инструкций ТБ и ПТО.</w:t>
      </w:r>
    </w:p>
    <w:p w:rsidR="004E563B" w:rsidRPr="00F2315A" w:rsidRDefault="004E563B" w:rsidP="000E46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563B" w:rsidRDefault="004E563B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0E4685" w:rsidRPr="00F2315A" w:rsidRDefault="000E4685" w:rsidP="00DC7504">
      <w:pPr>
        <w:spacing w:after="0" w:line="240" w:lineRule="auto"/>
        <w:rPr>
          <w:rStyle w:val="10"/>
          <w:b w:val="0"/>
          <w:sz w:val="24"/>
          <w:szCs w:val="24"/>
        </w:rPr>
      </w:pPr>
    </w:p>
    <w:p w:rsidR="00F2315A" w:rsidRDefault="00F2315A" w:rsidP="00D502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2E3" w:rsidRPr="00F2315A" w:rsidRDefault="007E41DE" w:rsidP="00D502E3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315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СОДЕРЖАНИЕ ПРОИЗВОДСТВЕННОЙ ПРАКТИКИ </w:t>
      </w:r>
    </w:p>
    <w:p w:rsidR="00FE2899" w:rsidRPr="00F2315A" w:rsidRDefault="00FE2899" w:rsidP="00F2315A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pPr w:leftFromText="180" w:rightFromText="180" w:bottomFromText="200" w:vertAnchor="text" w:horzAnchor="margin" w:tblpXSpec="center" w:tblpY="606"/>
        <w:tblW w:w="10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237"/>
        <w:gridCol w:w="1275"/>
        <w:gridCol w:w="1134"/>
        <w:gridCol w:w="1134"/>
      </w:tblGrid>
      <w:tr w:rsidR="00D502E3" w:rsidRPr="00F2315A" w:rsidTr="000E4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02E3" w:rsidRPr="00F2315A" w:rsidRDefault="00D502E3" w:rsidP="004E56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C0985" w:rsidRPr="00F2315A" w:rsidRDefault="009C0985" w:rsidP="009C0985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D502E3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D502E3" w:rsidRPr="00F2315A" w:rsidTr="000E4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F2315A" w:rsidRDefault="00D502E3" w:rsidP="00D502E3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Инструктаж по технике безопасности, пожарная безопасность, газобезопасность, электробезопасность на рабочем месте.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02E3" w:rsidRPr="00F2315A" w:rsidRDefault="00A038CC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F2315A" w:rsidRDefault="00D502E3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2E3" w:rsidRPr="00F2315A" w:rsidRDefault="00D502E3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0E4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D502E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A038CC" w:rsidP="004E56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C">
              <w:rPr>
                <w:rFonts w:ascii="Times New Roman" w:hAnsi="Times New Roman" w:cs="Times New Roman"/>
                <w:sz w:val="24"/>
                <w:szCs w:val="24"/>
              </w:rPr>
              <w:t>Выполнение слесарных работ по замене газовых быстродействующих и емкостных автоматических водонагревателей, обслуживание, регулировка и ремонт их, горелок отопительных печей, квартирных отопительных котлов с автоматикой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A038CC">
              <w:rPr>
                <w:rFonts w:ascii="Times New Roman" w:hAnsi="Times New Roman" w:cs="Times New Roman"/>
                <w:sz w:val="24"/>
                <w:szCs w:val="24"/>
              </w:rPr>
              <w:t>Выполнение простых слесарных работ по врезке и вырезке действующих газопроводов.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BB3D72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0E468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D502E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A038CC" w:rsidP="00A038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38CC">
              <w:rPr>
                <w:rFonts w:ascii="Times New Roman" w:hAnsi="Times New Roman" w:cs="Times New Roman"/>
                <w:sz w:val="24"/>
                <w:szCs w:val="24"/>
              </w:rPr>
              <w:t>Ремонт всех видов центробежных и поршневых насосов и компрессоров, обслуживание и ремонт испарительной установки, самозакрывающихся клапанов вентилей баллонов и редукторов для сжиженного газа.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BB3D72" w:rsidP="004E563B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4E563B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0E4685">
        <w:trPr>
          <w:trHeight w:val="106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BB3D72" w:rsidP="007E41D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2">
              <w:rPr>
                <w:rFonts w:ascii="Times New Roman" w:hAnsi="Times New Roman" w:cs="Times New Roman"/>
                <w:sz w:val="24"/>
                <w:szCs w:val="24"/>
              </w:rPr>
              <w:t>Пуск газа, обслуживание и ремонт всех видов газооборудования, установленного в учреждениях и коммунально-бытовых предприятиях, а также котельных без автоматики.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BB3D72" w:rsidP="009C0985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0E4685">
        <w:trPr>
          <w:trHeight w:val="111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B3D72">
              <w:rPr>
                <w:rFonts w:ascii="Times New Roman" w:hAnsi="Times New Roman" w:cs="Times New Roman"/>
                <w:sz w:val="24"/>
                <w:szCs w:val="24"/>
              </w:rPr>
              <w:t>Взаимодействия с владельцами жилого фонда.</w:t>
            </w: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 xml:space="preserve">  Оформление необходимой документации. Самостоятельное заполнение </w:t>
            </w:r>
            <w:r w:rsidR="00BB3D7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 xml:space="preserve">ктов периодической проверки и очистки вентиляционных каналов; </w:t>
            </w:r>
            <w:r w:rsidR="00BB3D7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 xml:space="preserve">витанций на оплату услуг газификации и газоснабжения; </w:t>
            </w:r>
            <w:r w:rsidR="00BB3D7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F2315A">
              <w:rPr>
                <w:rFonts w:ascii="Times New Roman" w:hAnsi="Times New Roman" w:cs="Times New Roman"/>
                <w:sz w:val="24"/>
                <w:szCs w:val="24"/>
              </w:rPr>
              <w:t>едомостей на проверку дымоходов и вентиляционных каналов. Знакомство населения с калькуляцией себестоимости затрат на услуги при периодической проверке</w:t>
            </w:r>
          </w:p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E6" w:rsidRPr="00F2315A" w:rsidRDefault="00BB3D72" w:rsidP="006A34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A34E6" w:rsidRPr="00F2315A" w:rsidTr="000E4685">
        <w:tc>
          <w:tcPr>
            <w:tcW w:w="6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6A34E6" w:rsidP="006A34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5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E6" w:rsidRPr="00F2315A" w:rsidRDefault="00BB3D72" w:rsidP="006A34E6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  <w:r w:rsidR="009C0985"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579" w:rsidRDefault="0060257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579" w:rsidRDefault="0060257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579" w:rsidRDefault="0060257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579" w:rsidRDefault="0060257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579" w:rsidRDefault="0060257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602579" w:rsidRDefault="0060257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 от 24, 25 июля 2002 года, 30 июня 2003 года, 27 апреля, 22 августа, 29 декабря 2004 года, 9 мая 2005 года, 30 июня, 18, 30 декабря 2006 года, 20 апреля, 21 июля, 1, 18 октября, 1 декабря 2007 года, 28 февраля, 22, 23 июля, 25, 30 декабря 2008 года, 7 мая 2009 года, 17 июля 2009 года).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3. ГОСТ 12.0.003-74* ССБТ. Опасные и вредные производственные факторы. Классификация.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4. ГОСТ 12.0.004-90 ССБТ. Организация обучения безопасности труда. Общие положения.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5.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6.</w:t>
      </w:r>
      <w:r w:rsidR="0070308E" w:rsidRPr="00F2315A">
        <w:rPr>
          <w:rFonts w:eastAsia="Times New Roman"/>
          <w:bCs/>
          <w:sz w:val="24"/>
          <w:szCs w:val="24"/>
        </w:rPr>
        <w:t xml:space="preserve"> Постановление Правительства РФ от 14 мая 2013 г. N 410 «О мерах по обеспечению безопасности при использовании и содержании внутридомового и внутриквартирного газового оборудования (с изм., внесенными Решением Верховного Суда РФ от 10.12.2013 N АКПИ13-826);</w:t>
      </w:r>
      <w:r w:rsidRPr="00F2315A">
        <w:rPr>
          <w:sz w:val="24"/>
          <w:szCs w:val="24"/>
        </w:rPr>
        <w:t>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7.</w:t>
      </w:r>
      <w:r w:rsidR="0070308E" w:rsidRPr="00F2315A">
        <w:rPr>
          <w:rFonts w:eastAsia="Times New Roman"/>
          <w:bCs/>
          <w:sz w:val="24"/>
          <w:szCs w:val="24"/>
        </w:rPr>
        <w:t xml:space="preserve"> Постановление Правительства РФ от 4 сентября 2015 г. N 941</w:t>
      </w:r>
      <w:r w:rsidRPr="00F2315A">
        <w:rPr>
          <w:sz w:val="24"/>
          <w:szCs w:val="24"/>
        </w:rPr>
        <w:t>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8.</w:t>
      </w:r>
      <w:r w:rsidR="0070308E" w:rsidRPr="00F2315A">
        <w:rPr>
          <w:rFonts w:eastAsia="Times New Roman"/>
          <w:bCs/>
          <w:sz w:val="24"/>
          <w:szCs w:val="24"/>
        </w:rPr>
        <w:t xml:space="preserve"> Приказ Ростехнадзора от 17 декабря 2013 г. N 613 «Об утверждении Правил проведения технического диагностирования внутридомового и внутриквартирного газового оборудования»</w:t>
      </w:r>
      <w:r w:rsidRPr="00F2315A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 9. Приказ Ростехнадзора от 15.11.2013. № 542 «Об утверждении Федеральных норм и правил  в области промышленной безопасности «Правила безопасности сетей газораспределения и газопотребления».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10.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  11.  «Технический регламент о требованиях пожарной безопасности» № 123-ФЗ.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  12. Закон № 69-ФЗ «О пожарной безопасности».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13.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14.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     15. Межотраслевая инструкция по оказанию первой помощи при несчастных случаях на производстве. - М.: Издательство НЦ ЭНАС, 2009.   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16.Столпнер А.А., Панюшева С.А. Справочное пособие для персонала газифицированных котельных. -М.:2000.  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17.</w:t>
      </w:r>
      <w:r w:rsidR="0070308E" w:rsidRPr="00F2315A">
        <w:rPr>
          <w:color w:val="000000"/>
          <w:sz w:val="24"/>
          <w:szCs w:val="24"/>
        </w:rPr>
        <w:t xml:space="preserve"> Технический регламент « О безопасности домового газового оборудования»</w:t>
      </w:r>
      <w:r w:rsidR="0070308E" w:rsidRPr="00F2315A">
        <w:rPr>
          <w:rStyle w:val="apple-converted-space"/>
          <w:color w:val="000000"/>
          <w:sz w:val="24"/>
          <w:szCs w:val="24"/>
        </w:rPr>
        <w:t> </w:t>
      </w:r>
      <w:r w:rsidRPr="00F2315A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18. Лахтин Ю.М., Леонтьева В.П. Материаловедение. М.: 2000.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19.</w:t>
      </w:r>
      <w:r w:rsidR="0070308E" w:rsidRPr="00F2315A">
        <w:rPr>
          <w:sz w:val="24"/>
          <w:szCs w:val="24"/>
        </w:rPr>
        <w:t xml:space="preserve"> Касаткин АК.С. Основы электротехники и электроники. М.: 2001</w:t>
      </w:r>
      <w:r w:rsidRPr="00F2315A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  20.</w:t>
      </w:r>
      <w:r w:rsidR="0070308E" w:rsidRPr="00F2315A">
        <w:rPr>
          <w:sz w:val="24"/>
          <w:szCs w:val="24"/>
        </w:rPr>
        <w:t xml:space="preserve"> </w:t>
      </w:r>
      <w:proofErr w:type="spellStart"/>
      <w:r w:rsidR="0070308E" w:rsidRPr="00F2315A">
        <w:rPr>
          <w:sz w:val="24"/>
          <w:szCs w:val="24"/>
        </w:rPr>
        <w:t>Кязимов</w:t>
      </w:r>
      <w:proofErr w:type="spellEnd"/>
      <w:r w:rsidR="0070308E" w:rsidRPr="00F2315A">
        <w:rPr>
          <w:sz w:val="24"/>
          <w:szCs w:val="24"/>
        </w:rPr>
        <w:t xml:space="preserve"> К.Г. «Профессиональное обучение персонала газового хозяйства».</w:t>
      </w:r>
      <w:r w:rsidR="00AF7B5D" w:rsidRPr="00F2315A">
        <w:rPr>
          <w:sz w:val="24"/>
          <w:szCs w:val="24"/>
        </w:rPr>
        <w:t xml:space="preserve"> -М.: Издательство НЦ ЭНАС, 2008.   </w:t>
      </w:r>
    </w:p>
    <w:p w:rsidR="00D502E3" w:rsidRPr="00F2315A" w:rsidRDefault="00D502E3" w:rsidP="00D502E3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              21.</w:t>
      </w:r>
      <w:r w:rsidR="00AF7B5D" w:rsidRPr="00F2315A">
        <w:rPr>
          <w:sz w:val="24"/>
          <w:szCs w:val="24"/>
        </w:rPr>
        <w:t>Бадагуев Б.Т. «Работы с повышенной опасностью. Газоопасные работы». Москва</w:t>
      </w:r>
      <w:r w:rsidRPr="00F2315A">
        <w:rPr>
          <w:sz w:val="24"/>
          <w:szCs w:val="24"/>
        </w:rPr>
        <w:t>.</w:t>
      </w:r>
      <w:r w:rsidR="00AF7B5D" w:rsidRPr="00F2315A">
        <w:rPr>
          <w:sz w:val="24"/>
          <w:szCs w:val="24"/>
        </w:rPr>
        <w:t xml:space="preserve"> Альфа-Пресс, 2011.</w:t>
      </w:r>
    </w:p>
    <w:p w:rsidR="00D502E3" w:rsidRPr="00F2315A" w:rsidRDefault="00D502E3" w:rsidP="00D502E3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 xml:space="preserve">       </w:t>
      </w:r>
      <w:r w:rsidR="00BB3D72">
        <w:rPr>
          <w:sz w:val="24"/>
          <w:szCs w:val="24"/>
        </w:rPr>
        <w:t xml:space="preserve">        </w:t>
      </w:r>
      <w:r w:rsidRPr="00F2315A">
        <w:rPr>
          <w:sz w:val="24"/>
          <w:szCs w:val="24"/>
        </w:rPr>
        <w:t xml:space="preserve"> 22. Правила по охране труда при работе с инструментом и приспособлениями. Приказ Министерства труда и социальной защиты от 17.08.2015. № 552н. </w:t>
      </w:r>
    </w:p>
    <w:p w:rsidR="00D502E3" w:rsidRPr="00F2315A" w:rsidRDefault="00D502E3" w:rsidP="00D502E3">
      <w:pPr>
        <w:pStyle w:val="formattext"/>
        <w:rPr>
          <w:sz w:val="24"/>
          <w:szCs w:val="24"/>
        </w:rPr>
      </w:pPr>
    </w:p>
    <w:p w:rsidR="00D502E3" w:rsidRDefault="00D502E3" w:rsidP="00D502E3">
      <w:pPr>
        <w:pStyle w:val="formattext"/>
        <w:ind w:firstLine="709"/>
        <w:rPr>
          <w:sz w:val="24"/>
          <w:szCs w:val="24"/>
        </w:rPr>
      </w:pPr>
    </w:p>
    <w:p w:rsidR="000E4685" w:rsidRDefault="000E4685" w:rsidP="00D502E3">
      <w:pPr>
        <w:pStyle w:val="formattext"/>
        <w:ind w:firstLine="709"/>
        <w:rPr>
          <w:sz w:val="24"/>
          <w:szCs w:val="24"/>
        </w:rPr>
      </w:pP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7C69D0" w:rsidRDefault="007C69D0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E2899" w:rsidRPr="00F2315A" w:rsidRDefault="00D502E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ЭКЗАМЕНАЦИОННЫЕ БИЛЕТЫ ДЛЯ ПРОВЕРКИ ЗНАНИЙ</w:t>
      </w:r>
    </w:p>
    <w:p w:rsidR="00D502E3" w:rsidRPr="00F2315A" w:rsidRDefault="00FE2899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  <w:r w:rsidR="00D502E3" w:rsidRPr="00F23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2899" w:rsidRPr="00F2315A" w:rsidRDefault="00FE2899" w:rsidP="00FE289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«Слесарь по эксплуатации и ремонту газового оборудования»</w:t>
      </w:r>
    </w:p>
    <w:p w:rsidR="00FE2899" w:rsidRDefault="00FE2899" w:rsidP="00FE289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 (</w:t>
      </w:r>
      <w:r w:rsidR="00BB3D72">
        <w:rPr>
          <w:rFonts w:ascii="Times New Roman" w:hAnsi="Times New Roman" w:cs="Times New Roman"/>
          <w:sz w:val="24"/>
          <w:szCs w:val="24"/>
        </w:rPr>
        <w:t>4</w:t>
      </w:r>
      <w:r w:rsidRPr="00F2315A">
        <w:rPr>
          <w:rFonts w:ascii="Times New Roman" w:hAnsi="Times New Roman" w:cs="Times New Roman"/>
          <w:sz w:val="24"/>
          <w:szCs w:val="24"/>
        </w:rPr>
        <w:t xml:space="preserve"> разряд)</w:t>
      </w:r>
    </w:p>
    <w:p w:rsidR="007C69D0" w:rsidRDefault="007C69D0" w:rsidP="00FE289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69D0" w:rsidRDefault="007C69D0" w:rsidP="00FE2899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C69D0" w:rsidRPr="004037C5" w:rsidRDefault="007C69D0" w:rsidP="004037C5">
      <w:pPr>
        <w:pStyle w:val="headertex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ЭКЗАМЕНАЦИОННЫЙ БИЛЕТ  № 1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>1.Физико-химические свойства природного газа.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>2.Каким способом следует соединять стальные трубы, арматуру, приборы для систем  газоснабжения</w:t>
      </w:r>
      <w:r w:rsidR="004037C5">
        <w:rPr>
          <w:rFonts w:ascii="Times New Roman" w:hAnsi="Times New Roman" w:cs="Times New Roman"/>
          <w:b w:val="0"/>
          <w:sz w:val="24"/>
          <w:szCs w:val="24"/>
        </w:rPr>
        <w:t>?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>3. Виды работ, выполняемые при техническом обслуживании внутридомового газопровода.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>4. Какой документ выдается на проведение газоопасных работ?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C69D0" w:rsidRPr="004037C5" w:rsidRDefault="007C69D0" w:rsidP="004037C5">
      <w:pPr>
        <w:pStyle w:val="headertext"/>
        <w:spacing w:line="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ЭКЗАМЕНАЦИОННЫЙ БИЛЕТ № 2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>1.Основные виды работ, выполняемые службой эксплуатации при обходе подземных газопроводов.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>2.Требования к запорной арматуре, устанавливаемой в системах газоснабжения.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 xml:space="preserve">3. Что </w:t>
      </w:r>
      <w:r w:rsidRPr="004037C5">
        <w:rPr>
          <w:rFonts w:ascii="Times New Roman" w:hAnsi="Times New Roman" w:cs="Times New Roman"/>
          <w:b w:val="0"/>
          <w:iCs/>
          <w:sz w:val="24"/>
          <w:szCs w:val="24"/>
        </w:rPr>
        <w:t>необходимо выполнять при техническом обслуживании внутренних газопроводов?</w:t>
      </w:r>
    </w:p>
    <w:p w:rsidR="007C69D0" w:rsidRPr="004037C5" w:rsidRDefault="007C69D0" w:rsidP="004037C5">
      <w:pPr>
        <w:pStyle w:val="headertext"/>
        <w:spacing w:line="20" w:lineRule="atLeast"/>
        <w:rPr>
          <w:rFonts w:ascii="Times New Roman" w:hAnsi="Times New Roman" w:cs="Times New Roman"/>
          <w:b w:val="0"/>
          <w:sz w:val="24"/>
          <w:szCs w:val="24"/>
        </w:rPr>
      </w:pPr>
      <w:r w:rsidRPr="004037C5">
        <w:rPr>
          <w:rFonts w:ascii="Times New Roman" w:hAnsi="Times New Roman" w:cs="Times New Roman"/>
          <w:b w:val="0"/>
          <w:sz w:val="24"/>
          <w:szCs w:val="24"/>
        </w:rPr>
        <w:t>4. Какие работы относятся к взрывоопасным?</w:t>
      </w:r>
    </w:p>
    <w:p w:rsidR="00BB3D72" w:rsidRPr="004037C5" w:rsidRDefault="00BB3D72" w:rsidP="004037C5">
      <w:pPr>
        <w:pStyle w:val="headertex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C5">
        <w:rPr>
          <w:rFonts w:ascii="Times New Roman" w:hAnsi="Times New Roman" w:cs="Times New Roman"/>
          <w:b/>
          <w:sz w:val="24"/>
          <w:szCs w:val="24"/>
        </w:rPr>
        <w:t>ЭКЗАМЕНАЦИОННЫЙ БИЛЕТ № 3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1. В каких случаях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вправе приостановить подачу газа без предварительного уведомления заказчика?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 xml:space="preserve">2.Цели 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>технического диагностирования внутридомового и (или) внутриквартирного газового оборудования.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3. Основные причины проскока, отрыва пламени в газовых  грелках и способы их устранения.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4.Основные неисправности кранов газовой плиты и их устранение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bCs/>
          <w:i/>
          <w:sz w:val="24"/>
          <w:szCs w:val="24"/>
        </w:rPr>
      </w:pPr>
      <w:r w:rsidRPr="004037C5">
        <w:rPr>
          <w:rFonts w:ascii="Times New Roman" w:hAnsi="Times New Roman" w:cs="Times New Roman"/>
          <w:bCs/>
          <w:i/>
          <w:sz w:val="24"/>
          <w:szCs w:val="24"/>
        </w:rPr>
        <w:t>Краны регулировки подачи газа проворачиваются с большим трудом.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C5">
        <w:rPr>
          <w:rFonts w:ascii="Times New Roman" w:hAnsi="Times New Roman" w:cs="Times New Roman"/>
          <w:b/>
          <w:sz w:val="24"/>
          <w:szCs w:val="24"/>
        </w:rPr>
        <w:t>ЭКЗАМЕНАЦИОННЫЙ БИЛЕТ № 4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Свойства сжиженного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газа.</w:t>
      </w:r>
      <w:r w:rsidRPr="004037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2.Устройство, работа и эксплуатация отопительного аппарата АОГВ.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3. Дымоходы: назначение, материалы, сечение, требования к устройству.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4.В каких случаях производится аварийное отключение газопроводов?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C5">
        <w:rPr>
          <w:rFonts w:ascii="Times New Roman" w:hAnsi="Times New Roman" w:cs="Times New Roman"/>
          <w:b/>
          <w:sz w:val="24"/>
          <w:szCs w:val="24"/>
        </w:rPr>
        <w:t>ЭКЗАМЕНАЦИОННЫЙ БИЛЕТ № 5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37C5">
        <w:rPr>
          <w:rFonts w:ascii="Times New Roman" w:hAnsi="Times New Roman" w:cs="Times New Roman"/>
          <w:sz w:val="24"/>
          <w:szCs w:val="24"/>
        </w:rPr>
        <w:t xml:space="preserve">Назначение и принцип работы предохранительно-запорного клапана /ПЗК/. 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2.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037C5">
        <w:rPr>
          <w:rFonts w:ascii="Times New Roman" w:hAnsi="Times New Roman" w:cs="Times New Roman"/>
          <w:sz w:val="24"/>
          <w:szCs w:val="24"/>
        </w:rPr>
        <w:t>Требования к помещениям  ГРП.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3. Маркировка трасс подземных газопроводов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4.Действие газов на организм человека и оказание первой доврачебной помощи пострадавшему.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C5">
        <w:rPr>
          <w:rFonts w:ascii="Times New Roman" w:hAnsi="Times New Roman" w:cs="Times New Roman"/>
          <w:b/>
          <w:sz w:val="24"/>
          <w:szCs w:val="24"/>
        </w:rPr>
        <w:t>ЭКЗАМЕНАЦИОННЫЙ БИЛЕТ № 6</w:t>
      </w:r>
    </w:p>
    <w:p w:rsidR="004037C5" w:rsidRPr="004037C5" w:rsidRDefault="004037C5" w:rsidP="004037C5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 xml:space="preserve">1. </w:t>
      </w:r>
      <w:r w:rsidRPr="004037C5">
        <w:rPr>
          <w:rFonts w:ascii="Times New Roman" w:hAnsi="Times New Roman" w:cs="Times New Roman"/>
          <w:bCs/>
          <w:sz w:val="24"/>
          <w:szCs w:val="24"/>
        </w:rPr>
        <w:t>Классификация наружных и внутренних газопроводов по давлению в сетях газораспределения и газопотребления.</w:t>
      </w:r>
    </w:p>
    <w:p w:rsidR="004037C5" w:rsidRPr="004037C5" w:rsidRDefault="004037C5" w:rsidP="004037C5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2.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 xml:space="preserve"> Какие работы необходимо выполнять при текущем ремонте запорной арматуры?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 xml:space="preserve">3.Техника безопасности при переводе газовой плиты </w:t>
      </w:r>
      <w:proofErr w:type="gramStart"/>
      <w:r w:rsidRPr="004037C5">
        <w:rPr>
          <w:rFonts w:ascii="Times New Roman" w:hAnsi="Times New Roman" w:cs="Times New Roman"/>
          <w:sz w:val="24"/>
          <w:szCs w:val="24"/>
        </w:rPr>
        <w:t>с  природного</w:t>
      </w:r>
      <w:proofErr w:type="gramEnd"/>
      <w:r w:rsidRPr="004037C5">
        <w:rPr>
          <w:rFonts w:ascii="Times New Roman" w:hAnsi="Times New Roman" w:cs="Times New Roman"/>
          <w:sz w:val="24"/>
          <w:szCs w:val="24"/>
        </w:rPr>
        <w:t xml:space="preserve"> на сжиженный  газ.</w:t>
      </w:r>
    </w:p>
    <w:p w:rsid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4. Требования к персоналу, обслуживающему газовое оборудование.</w:t>
      </w:r>
    </w:p>
    <w:p w:rsid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0E4685" w:rsidRDefault="000E468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C5">
        <w:rPr>
          <w:rFonts w:ascii="Times New Roman" w:hAnsi="Times New Roman" w:cs="Times New Roman"/>
          <w:b/>
          <w:sz w:val="24"/>
          <w:szCs w:val="24"/>
        </w:rPr>
        <w:lastRenderedPageBreak/>
        <w:t>ЭКЗАМЕНАЦИОННЫЙ БИЛЕТ № 7</w:t>
      </w:r>
    </w:p>
    <w:p w:rsidR="004037C5" w:rsidRPr="004037C5" w:rsidRDefault="004037C5" w:rsidP="004037C5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1.  Установка газовых приборов.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2.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Регламентированное техническое обслуживание ГРП (ГРУ)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 xml:space="preserve"> 3.Меры по предупреждению аварий на подземных газопроводах.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4.</w:t>
      </w:r>
      <w:r w:rsidRPr="004037C5">
        <w:rPr>
          <w:rFonts w:ascii="Times New Roman" w:eastAsia="+mj-ea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r w:rsidRPr="004037C5">
        <w:rPr>
          <w:rFonts w:ascii="Times New Roman" w:hAnsi="Times New Roman" w:cs="Times New Roman"/>
          <w:bCs/>
          <w:sz w:val="24"/>
          <w:szCs w:val="24"/>
        </w:rPr>
        <w:t>Клинические проявления: признаки, симптомы и степени поражения угарным газом</w:t>
      </w:r>
      <w:r w:rsidRPr="004037C5">
        <w:rPr>
          <w:rFonts w:ascii="Times New Roman" w:hAnsi="Times New Roman" w:cs="Times New Roman"/>
          <w:sz w:val="24"/>
          <w:szCs w:val="24"/>
        </w:rPr>
        <w:t>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C5">
        <w:rPr>
          <w:rFonts w:ascii="Times New Roman" w:hAnsi="Times New Roman" w:cs="Times New Roman"/>
          <w:b/>
          <w:sz w:val="24"/>
          <w:szCs w:val="24"/>
        </w:rPr>
        <w:t>ЭКЗАМЕНАЦИОННЫЙ БИЛЕТ № 8</w:t>
      </w: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7C5" w:rsidRPr="004037C5" w:rsidRDefault="004037C5" w:rsidP="004037C5">
      <w:pPr>
        <w:shd w:val="clear" w:color="auto" w:fill="FFFFFF"/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1. Какие работы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производят</w:t>
      </w:r>
      <w:r w:rsidRPr="004037C5">
        <w:rPr>
          <w:rFonts w:ascii="Times New Roman" w:hAnsi="Times New Roman" w:cs="Times New Roman"/>
          <w:sz w:val="24"/>
          <w:szCs w:val="24"/>
        </w:rPr>
        <w:t xml:space="preserve"> 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>при текущем ремонте надземных газопроводов?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 xml:space="preserve">2. Факторы 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>о наличии угрозы возникновения аварии, утечек газа или несчастного случая.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color w:val="000000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3.</w:t>
      </w:r>
      <w:r w:rsidRPr="004037C5">
        <w:t xml:space="preserve"> </w:t>
      </w:r>
      <w:r w:rsidRPr="004037C5">
        <w:rPr>
          <w:rFonts w:ascii="Times New Roman" w:hAnsi="Times New Roman" w:cs="Times New Roman"/>
          <w:sz w:val="24"/>
          <w:szCs w:val="24"/>
        </w:rPr>
        <w:t>Причины нарушения тяги в дымоходах.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4.Требования ФНП к выполнению газоопасных работ.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C5">
        <w:rPr>
          <w:rFonts w:ascii="Times New Roman" w:hAnsi="Times New Roman" w:cs="Times New Roman"/>
          <w:b/>
          <w:sz w:val="24"/>
          <w:szCs w:val="24"/>
        </w:rPr>
        <w:t>ЭКЗАМЕНАЦИОННЫЙ БИЛЕТ № 9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1. Устройство, установка и эксплуатация бытовых газовых  плит</w:t>
      </w:r>
    </w:p>
    <w:p w:rsid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2.</w:t>
      </w:r>
      <w:r w:rsidRPr="004037C5">
        <w:t xml:space="preserve"> </w:t>
      </w:r>
      <w:r w:rsidRPr="004037C5">
        <w:rPr>
          <w:rFonts w:ascii="Times New Roman" w:hAnsi="Times New Roman" w:cs="Times New Roman"/>
          <w:sz w:val="24"/>
          <w:szCs w:val="24"/>
        </w:rPr>
        <w:t>Проверка параметров срабатывания ПЗК и ПСК.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 xml:space="preserve"> 3.Периодичность обхода трасс подземных газопроводов.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4. Требования ФНП к инструменту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 xml:space="preserve"> при ремонтных работах в загазованной среде.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4037C5" w:rsidRPr="004037C5" w:rsidRDefault="004037C5" w:rsidP="004037C5">
      <w:pPr>
        <w:spacing w:after="0" w:line="2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37C5">
        <w:rPr>
          <w:rFonts w:ascii="Times New Roman" w:hAnsi="Times New Roman" w:cs="Times New Roman"/>
          <w:b/>
          <w:sz w:val="24"/>
          <w:szCs w:val="24"/>
        </w:rPr>
        <w:t>ЭКЗАМЕНАЦИОННЫЙ БИЛЕТ № 10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1.Назначение и устройство регуляторов.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2. Выполнение работ по установке и снятию заглушек.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3. Виды  и сроки технического обслуживания подземных газопроводов.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4037C5">
        <w:rPr>
          <w:rFonts w:ascii="Times New Roman" w:hAnsi="Times New Roman" w:cs="Times New Roman"/>
          <w:sz w:val="24"/>
          <w:szCs w:val="24"/>
        </w:rPr>
        <w:t>4. В каких случаях</w:t>
      </w:r>
      <w:r w:rsidRPr="004037C5">
        <w:rPr>
          <w:rFonts w:ascii="Times New Roman" w:hAnsi="Times New Roman" w:cs="Times New Roman"/>
          <w:color w:val="000000"/>
          <w:sz w:val="24"/>
          <w:szCs w:val="24"/>
        </w:rPr>
        <w:t xml:space="preserve"> Исполнитель вправе приостановить подачу газа с предварительным письменным уведомлением заказчика?</w:t>
      </w:r>
    </w:p>
    <w:p w:rsidR="004037C5" w:rsidRPr="004037C5" w:rsidRDefault="004037C5" w:rsidP="004037C5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</w:p>
    <w:p w:rsidR="009C0985" w:rsidRPr="004037C5" w:rsidRDefault="009C0985" w:rsidP="004037C5">
      <w:pPr>
        <w:pStyle w:val="headertext"/>
        <w:spacing w:line="20" w:lineRule="atLeast"/>
        <w:rPr>
          <w:rFonts w:ascii="Times New Roman" w:hAnsi="Times New Roman" w:cs="Times New Roman"/>
          <w:sz w:val="24"/>
          <w:szCs w:val="24"/>
        </w:rPr>
      </w:pPr>
    </w:p>
    <w:sectPr w:rsidR="009C0985" w:rsidRPr="004037C5" w:rsidSect="000E4685">
      <w:pgSz w:w="11906" w:h="16838"/>
      <w:pgMar w:top="709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j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B02"/>
    <w:rsid w:val="000161C7"/>
    <w:rsid w:val="0001635A"/>
    <w:rsid w:val="00016508"/>
    <w:rsid w:val="000170D9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CF3"/>
    <w:rsid w:val="0006508B"/>
    <w:rsid w:val="000662D0"/>
    <w:rsid w:val="00070396"/>
    <w:rsid w:val="000710A8"/>
    <w:rsid w:val="0007223A"/>
    <w:rsid w:val="000731E0"/>
    <w:rsid w:val="00074C22"/>
    <w:rsid w:val="00080D04"/>
    <w:rsid w:val="000876AA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22F0"/>
    <w:rsid w:val="000C54B2"/>
    <w:rsid w:val="000C6AD3"/>
    <w:rsid w:val="000C764D"/>
    <w:rsid w:val="000D28DA"/>
    <w:rsid w:val="000D4678"/>
    <w:rsid w:val="000D5F72"/>
    <w:rsid w:val="000D705E"/>
    <w:rsid w:val="000E1B49"/>
    <w:rsid w:val="000E4685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739D"/>
    <w:rsid w:val="00130444"/>
    <w:rsid w:val="00131F34"/>
    <w:rsid w:val="00135FC1"/>
    <w:rsid w:val="001451B9"/>
    <w:rsid w:val="0014592C"/>
    <w:rsid w:val="00145F41"/>
    <w:rsid w:val="00153594"/>
    <w:rsid w:val="001538E7"/>
    <w:rsid w:val="00155DAA"/>
    <w:rsid w:val="001567E6"/>
    <w:rsid w:val="0015767E"/>
    <w:rsid w:val="001612AA"/>
    <w:rsid w:val="0016269D"/>
    <w:rsid w:val="00164CF9"/>
    <w:rsid w:val="00171482"/>
    <w:rsid w:val="00185C34"/>
    <w:rsid w:val="001865E9"/>
    <w:rsid w:val="00197285"/>
    <w:rsid w:val="00197F1B"/>
    <w:rsid w:val="001A35FD"/>
    <w:rsid w:val="001A4B46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719F"/>
    <w:rsid w:val="00206853"/>
    <w:rsid w:val="00221FD3"/>
    <w:rsid w:val="00224758"/>
    <w:rsid w:val="002310B7"/>
    <w:rsid w:val="00234312"/>
    <w:rsid w:val="00234671"/>
    <w:rsid w:val="00234E4E"/>
    <w:rsid w:val="00237954"/>
    <w:rsid w:val="00237DED"/>
    <w:rsid w:val="0024508D"/>
    <w:rsid w:val="00250595"/>
    <w:rsid w:val="0025117A"/>
    <w:rsid w:val="00252103"/>
    <w:rsid w:val="00252433"/>
    <w:rsid w:val="00256A78"/>
    <w:rsid w:val="00256B48"/>
    <w:rsid w:val="002637B4"/>
    <w:rsid w:val="00263F3A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59D3"/>
    <w:rsid w:val="002A7E31"/>
    <w:rsid w:val="002B17B5"/>
    <w:rsid w:val="002B28E7"/>
    <w:rsid w:val="002B465E"/>
    <w:rsid w:val="002B761E"/>
    <w:rsid w:val="002C16F6"/>
    <w:rsid w:val="002C21E5"/>
    <w:rsid w:val="002C360C"/>
    <w:rsid w:val="002D39E8"/>
    <w:rsid w:val="002D5E84"/>
    <w:rsid w:val="002D7DD9"/>
    <w:rsid w:val="002E266B"/>
    <w:rsid w:val="002E3D9A"/>
    <w:rsid w:val="002F2537"/>
    <w:rsid w:val="002F75E3"/>
    <w:rsid w:val="0030033E"/>
    <w:rsid w:val="00300D05"/>
    <w:rsid w:val="003013A7"/>
    <w:rsid w:val="0030164F"/>
    <w:rsid w:val="003059B8"/>
    <w:rsid w:val="00307B0F"/>
    <w:rsid w:val="0031154D"/>
    <w:rsid w:val="00312D9B"/>
    <w:rsid w:val="00314101"/>
    <w:rsid w:val="00316060"/>
    <w:rsid w:val="00321387"/>
    <w:rsid w:val="00325415"/>
    <w:rsid w:val="00326679"/>
    <w:rsid w:val="003335C6"/>
    <w:rsid w:val="00335F22"/>
    <w:rsid w:val="00343E3E"/>
    <w:rsid w:val="00353B95"/>
    <w:rsid w:val="00354E70"/>
    <w:rsid w:val="003558FF"/>
    <w:rsid w:val="00360E51"/>
    <w:rsid w:val="003756E1"/>
    <w:rsid w:val="003820EB"/>
    <w:rsid w:val="003903A6"/>
    <w:rsid w:val="00397422"/>
    <w:rsid w:val="003B0D01"/>
    <w:rsid w:val="003B3CBB"/>
    <w:rsid w:val="003B5E1D"/>
    <w:rsid w:val="003B628D"/>
    <w:rsid w:val="003C08AA"/>
    <w:rsid w:val="003D0138"/>
    <w:rsid w:val="003D0D98"/>
    <w:rsid w:val="003D3349"/>
    <w:rsid w:val="003D410D"/>
    <w:rsid w:val="003D6448"/>
    <w:rsid w:val="003E08B6"/>
    <w:rsid w:val="003E7656"/>
    <w:rsid w:val="003F06D0"/>
    <w:rsid w:val="003F5379"/>
    <w:rsid w:val="003F577D"/>
    <w:rsid w:val="004037C5"/>
    <w:rsid w:val="00404FEA"/>
    <w:rsid w:val="004068A0"/>
    <w:rsid w:val="00414904"/>
    <w:rsid w:val="0041626F"/>
    <w:rsid w:val="00417EDA"/>
    <w:rsid w:val="00422602"/>
    <w:rsid w:val="004262B0"/>
    <w:rsid w:val="0044074F"/>
    <w:rsid w:val="00441C29"/>
    <w:rsid w:val="0044561B"/>
    <w:rsid w:val="00446D07"/>
    <w:rsid w:val="0045276A"/>
    <w:rsid w:val="004605A6"/>
    <w:rsid w:val="00460B10"/>
    <w:rsid w:val="00462168"/>
    <w:rsid w:val="004635E6"/>
    <w:rsid w:val="00464632"/>
    <w:rsid w:val="00481C53"/>
    <w:rsid w:val="004825C4"/>
    <w:rsid w:val="0048527E"/>
    <w:rsid w:val="00485652"/>
    <w:rsid w:val="00485AD2"/>
    <w:rsid w:val="00487E7E"/>
    <w:rsid w:val="00490A34"/>
    <w:rsid w:val="004A32DE"/>
    <w:rsid w:val="004B1275"/>
    <w:rsid w:val="004B71CB"/>
    <w:rsid w:val="004C1547"/>
    <w:rsid w:val="004C3C5D"/>
    <w:rsid w:val="004C62B7"/>
    <w:rsid w:val="004D0D03"/>
    <w:rsid w:val="004D1B5A"/>
    <w:rsid w:val="004E563B"/>
    <w:rsid w:val="004E565D"/>
    <w:rsid w:val="004E6B6B"/>
    <w:rsid w:val="00514F77"/>
    <w:rsid w:val="005153AD"/>
    <w:rsid w:val="00517B0A"/>
    <w:rsid w:val="005231FC"/>
    <w:rsid w:val="00532D6D"/>
    <w:rsid w:val="0054103B"/>
    <w:rsid w:val="005419D9"/>
    <w:rsid w:val="005536CF"/>
    <w:rsid w:val="00554CA4"/>
    <w:rsid w:val="00557633"/>
    <w:rsid w:val="00560B62"/>
    <w:rsid w:val="00561D6A"/>
    <w:rsid w:val="0056425D"/>
    <w:rsid w:val="00564A5E"/>
    <w:rsid w:val="00571B27"/>
    <w:rsid w:val="00573411"/>
    <w:rsid w:val="00574BC2"/>
    <w:rsid w:val="00582B89"/>
    <w:rsid w:val="00584648"/>
    <w:rsid w:val="005848CD"/>
    <w:rsid w:val="005849AC"/>
    <w:rsid w:val="00587355"/>
    <w:rsid w:val="00594A13"/>
    <w:rsid w:val="005A29F0"/>
    <w:rsid w:val="005A3B0E"/>
    <w:rsid w:val="005A61BC"/>
    <w:rsid w:val="005A6BC5"/>
    <w:rsid w:val="005B320F"/>
    <w:rsid w:val="005B5701"/>
    <w:rsid w:val="005B5A90"/>
    <w:rsid w:val="005C00B5"/>
    <w:rsid w:val="005C2594"/>
    <w:rsid w:val="005C52B7"/>
    <w:rsid w:val="005D0057"/>
    <w:rsid w:val="005E0A2E"/>
    <w:rsid w:val="005E0DA3"/>
    <w:rsid w:val="005E3539"/>
    <w:rsid w:val="005E363C"/>
    <w:rsid w:val="005E6283"/>
    <w:rsid w:val="005F0426"/>
    <w:rsid w:val="005F1CC0"/>
    <w:rsid w:val="005F5794"/>
    <w:rsid w:val="006011CA"/>
    <w:rsid w:val="00602579"/>
    <w:rsid w:val="00605B16"/>
    <w:rsid w:val="00610022"/>
    <w:rsid w:val="00612B13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DE3"/>
    <w:rsid w:val="006472E8"/>
    <w:rsid w:val="00650547"/>
    <w:rsid w:val="00651DD5"/>
    <w:rsid w:val="00652C6B"/>
    <w:rsid w:val="006546A7"/>
    <w:rsid w:val="00660F60"/>
    <w:rsid w:val="006629AD"/>
    <w:rsid w:val="00663A40"/>
    <w:rsid w:val="00670612"/>
    <w:rsid w:val="006732A7"/>
    <w:rsid w:val="0068073E"/>
    <w:rsid w:val="006812FB"/>
    <w:rsid w:val="00684ECA"/>
    <w:rsid w:val="0069026F"/>
    <w:rsid w:val="006915AE"/>
    <w:rsid w:val="00693B52"/>
    <w:rsid w:val="00695FDC"/>
    <w:rsid w:val="006A262B"/>
    <w:rsid w:val="006A271A"/>
    <w:rsid w:val="006A34E6"/>
    <w:rsid w:val="006A4F1E"/>
    <w:rsid w:val="006A6BF5"/>
    <w:rsid w:val="006B0078"/>
    <w:rsid w:val="006B38DB"/>
    <w:rsid w:val="006B4A2D"/>
    <w:rsid w:val="006B6FD5"/>
    <w:rsid w:val="006C01D5"/>
    <w:rsid w:val="006C4D47"/>
    <w:rsid w:val="006C6230"/>
    <w:rsid w:val="006D12DD"/>
    <w:rsid w:val="006E34D2"/>
    <w:rsid w:val="006E3A1A"/>
    <w:rsid w:val="006E3CBA"/>
    <w:rsid w:val="006E7347"/>
    <w:rsid w:val="006E7DB1"/>
    <w:rsid w:val="006F4E66"/>
    <w:rsid w:val="006F4F91"/>
    <w:rsid w:val="006F5447"/>
    <w:rsid w:val="006F7B59"/>
    <w:rsid w:val="0070308E"/>
    <w:rsid w:val="00707DBB"/>
    <w:rsid w:val="007118F7"/>
    <w:rsid w:val="00712808"/>
    <w:rsid w:val="007157F1"/>
    <w:rsid w:val="00721ED9"/>
    <w:rsid w:val="00723CDD"/>
    <w:rsid w:val="00723DC5"/>
    <w:rsid w:val="00724592"/>
    <w:rsid w:val="007311FC"/>
    <w:rsid w:val="00732A84"/>
    <w:rsid w:val="0073738D"/>
    <w:rsid w:val="00737EA4"/>
    <w:rsid w:val="00741726"/>
    <w:rsid w:val="00744C6E"/>
    <w:rsid w:val="00744DF1"/>
    <w:rsid w:val="007463E4"/>
    <w:rsid w:val="0074677A"/>
    <w:rsid w:val="007575C9"/>
    <w:rsid w:val="007679E1"/>
    <w:rsid w:val="00783271"/>
    <w:rsid w:val="007836A6"/>
    <w:rsid w:val="00784F5B"/>
    <w:rsid w:val="007871C0"/>
    <w:rsid w:val="007876F1"/>
    <w:rsid w:val="00790076"/>
    <w:rsid w:val="00792D46"/>
    <w:rsid w:val="00794465"/>
    <w:rsid w:val="00795D8B"/>
    <w:rsid w:val="00797BEE"/>
    <w:rsid w:val="007A3E21"/>
    <w:rsid w:val="007A5043"/>
    <w:rsid w:val="007B2DF6"/>
    <w:rsid w:val="007B42BD"/>
    <w:rsid w:val="007C260B"/>
    <w:rsid w:val="007C69D0"/>
    <w:rsid w:val="007D121B"/>
    <w:rsid w:val="007D26A6"/>
    <w:rsid w:val="007D4756"/>
    <w:rsid w:val="007D5788"/>
    <w:rsid w:val="007E41DE"/>
    <w:rsid w:val="007E5032"/>
    <w:rsid w:val="007E60F6"/>
    <w:rsid w:val="007E7AF3"/>
    <w:rsid w:val="007F1FF2"/>
    <w:rsid w:val="00800059"/>
    <w:rsid w:val="00802BAA"/>
    <w:rsid w:val="00803583"/>
    <w:rsid w:val="00811C5E"/>
    <w:rsid w:val="008155B0"/>
    <w:rsid w:val="0081764B"/>
    <w:rsid w:val="00817E12"/>
    <w:rsid w:val="00821392"/>
    <w:rsid w:val="008214F3"/>
    <w:rsid w:val="008311D6"/>
    <w:rsid w:val="0083208F"/>
    <w:rsid w:val="00833B37"/>
    <w:rsid w:val="00837258"/>
    <w:rsid w:val="008448C1"/>
    <w:rsid w:val="00852A91"/>
    <w:rsid w:val="00853865"/>
    <w:rsid w:val="00855350"/>
    <w:rsid w:val="00856A3B"/>
    <w:rsid w:val="00857395"/>
    <w:rsid w:val="00861914"/>
    <w:rsid w:val="00867367"/>
    <w:rsid w:val="0086769E"/>
    <w:rsid w:val="008911AE"/>
    <w:rsid w:val="008A1E7B"/>
    <w:rsid w:val="008A26B8"/>
    <w:rsid w:val="008A3DFF"/>
    <w:rsid w:val="008A60F3"/>
    <w:rsid w:val="008A7598"/>
    <w:rsid w:val="008B191A"/>
    <w:rsid w:val="008B2011"/>
    <w:rsid w:val="008B516C"/>
    <w:rsid w:val="008C2746"/>
    <w:rsid w:val="008C596B"/>
    <w:rsid w:val="008C76A9"/>
    <w:rsid w:val="008D0341"/>
    <w:rsid w:val="008D23D3"/>
    <w:rsid w:val="008D48CD"/>
    <w:rsid w:val="008D663F"/>
    <w:rsid w:val="008E0361"/>
    <w:rsid w:val="008E2977"/>
    <w:rsid w:val="008E2AB0"/>
    <w:rsid w:val="008E2C48"/>
    <w:rsid w:val="008E2F83"/>
    <w:rsid w:val="008F0DBB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2926"/>
    <w:rsid w:val="00943B80"/>
    <w:rsid w:val="00944364"/>
    <w:rsid w:val="00946BFE"/>
    <w:rsid w:val="00954E76"/>
    <w:rsid w:val="00954F2E"/>
    <w:rsid w:val="00957998"/>
    <w:rsid w:val="00957EE9"/>
    <w:rsid w:val="009607B2"/>
    <w:rsid w:val="00971C07"/>
    <w:rsid w:val="009829A3"/>
    <w:rsid w:val="00995386"/>
    <w:rsid w:val="009968AF"/>
    <w:rsid w:val="009A0B91"/>
    <w:rsid w:val="009A1C38"/>
    <w:rsid w:val="009A7E09"/>
    <w:rsid w:val="009B1F2C"/>
    <w:rsid w:val="009B5642"/>
    <w:rsid w:val="009B59DA"/>
    <w:rsid w:val="009B5C09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38CC"/>
    <w:rsid w:val="00A03ADE"/>
    <w:rsid w:val="00A0695F"/>
    <w:rsid w:val="00A12C92"/>
    <w:rsid w:val="00A148AF"/>
    <w:rsid w:val="00A2715D"/>
    <w:rsid w:val="00A41C6D"/>
    <w:rsid w:val="00A42C6B"/>
    <w:rsid w:val="00A448E5"/>
    <w:rsid w:val="00A50B38"/>
    <w:rsid w:val="00A51AF0"/>
    <w:rsid w:val="00A52DC4"/>
    <w:rsid w:val="00A52E04"/>
    <w:rsid w:val="00A61330"/>
    <w:rsid w:val="00A67113"/>
    <w:rsid w:val="00A70825"/>
    <w:rsid w:val="00A77314"/>
    <w:rsid w:val="00A775E2"/>
    <w:rsid w:val="00A8359B"/>
    <w:rsid w:val="00A85132"/>
    <w:rsid w:val="00A8706D"/>
    <w:rsid w:val="00A91AA5"/>
    <w:rsid w:val="00A91B70"/>
    <w:rsid w:val="00A94F66"/>
    <w:rsid w:val="00A97E82"/>
    <w:rsid w:val="00A97F9C"/>
    <w:rsid w:val="00AA42DD"/>
    <w:rsid w:val="00AA461C"/>
    <w:rsid w:val="00AA4764"/>
    <w:rsid w:val="00AA4DFC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600A"/>
    <w:rsid w:val="00AD6E1A"/>
    <w:rsid w:val="00AE0D92"/>
    <w:rsid w:val="00AE147F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115E"/>
    <w:rsid w:val="00B33EAC"/>
    <w:rsid w:val="00B3447E"/>
    <w:rsid w:val="00B349ED"/>
    <w:rsid w:val="00B355C4"/>
    <w:rsid w:val="00B35A76"/>
    <w:rsid w:val="00B40249"/>
    <w:rsid w:val="00B41A9B"/>
    <w:rsid w:val="00B42108"/>
    <w:rsid w:val="00B627CB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7A66"/>
    <w:rsid w:val="00BA0C71"/>
    <w:rsid w:val="00BA11E8"/>
    <w:rsid w:val="00BB0072"/>
    <w:rsid w:val="00BB3D72"/>
    <w:rsid w:val="00BC21D9"/>
    <w:rsid w:val="00BC26C7"/>
    <w:rsid w:val="00BD4F39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670"/>
    <w:rsid w:val="00C274C5"/>
    <w:rsid w:val="00C304F6"/>
    <w:rsid w:val="00C34C8A"/>
    <w:rsid w:val="00C3627B"/>
    <w:rsid w:val="00C379CB"/>
    <w:rsid w:val="00C40368"/>
    <w:rsid w:val="00C40C65"/>
    <w:rsid w:val="00C411CC"/>
    <w:rsid w:val="00C44FD4"/>
    <w:rsid w:val="00C503AE"/>
    <w:rsid w:val="00C518C8"/>
    <w:rsid w:val="00C55AD7"/>
    <w:rsid w:val="00C57491"/>
    <w:rsid w:val="00C576E2"/>
    <w:rsid w:val="00C57B9A"/>
    <w:rsid w:val="00C6450A"/>
    <w:rsid w:val="00C655F9"/>
    <w:rsid w:val="00C66201"/>
    <w:rsid w:val="00C76FA0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3503"/>
    <w:rsid w:val="00CA7A94"/>
    <w:rsid w:val="00CB6754"/>
    <w:rsid w:val="00CB7D28"/>
    <w:rsid w:val="00CB7F2D"/>
    <w:rsid w:val="00CC77E6"/>
    <w:rsid w:val="00CD1BB2"/>
    <w:rsid w:val="00CD208B"/>
    <w:rsid w:val="00CD4B29"/>
    <w:rsid w:val="00CD6254"/>
    <w:rsid w:val="00CE0598"/>
    <w:rsid w:val="00CF00C6"/>
    <w:rsid w:val="00CF2D5A"/>
    <w:rsid w:val="00D0087A"/>
    <w:rsid w:val="00D06E48"/>
    <w:rsid w:val="00D076AA"/>
    <w:rsid w:val="00D12459"/>
    <w:rsid w:val="00D17ED6"/>
    <w:rsid w:val="00D24513"/>
    <w:rsid w:val="00D33A3C"/>
    <w:rsid w:val="00D436D6"/>
    <w:rsid w:val="00D502E3"/>
    <w:rsid w:val="00D524C0"/>
    <w:rsid w:val="00D53227"/>
    <w:rsid w:val="00D56E06"/>
    <w:rsid w:val="00D6106A"/>
    <w:rsid w:val="00D62933"/>
    <w:rsid w:val="00D7453C"/>
    <w:rsid w:val="00D77411"/>
    <w:rsid w:val="00D8016D"/>
    <w:rsid w:val="00D82ECD"/>
    <w:rsid w:val="00D87AA5"/>
    <w:rsid w:val="00D92752"/>
    <w:rsid w:val="00DA2B6E"/>
    <w:rsid w:val="00DB0634"/>
    <w:rsid w:val="00DB6381"/>
    <w:rsid w:val="00DC7504"/>
    <w:rsid w:val="00DD3AFA"/>
    <w:rsid w:val="00DD5DD6"/>
    <w:rsid w:val="00DD5DFE"/>
    <w:rsid w:val="00DD7B8E"/>
    <w:rsid w:val="00DE5573"/>
    <w:rsid w:val="00DE74E2"/>
    <w:rsid w:val="00DF0402"/>
    <w:rsid w:val="00DF14C9"/>
    <w:rsid w:val="00DF50D2"/>
    <w:rsid w:val="00E030FD"/>
    <w:rsid w:val="00E055A7"/>
    <w:rsid w:val="00E113FD"/>
    <w:rsid w:val="00E129C7"/>
    <w:rsid w:val="00E209B0"/>
    <w:rsid w:val="00E2183F"/>
    <w:rsid w:val="00E2281D"/>
    <w:rsid w:val="00E241AC"/>
    <w:rsid w:val="00E25D8A"/>
    <w:rsid w:val="00E25DD1"/>
    <w:rsid w:val="00E32655"/>
    <w:rsid w:val="00E344A0"/>
    <w:rsid w:val="00E35812"/>
    <w:rsid w:val="00E36BA8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75AFF"/>
    <w:rsid w:val="00E90BF6"/>
    <w:rsid w:val="00E945C7"/>
    <w:rsid w:val="00E94BC9"/>
    <w:rsid w:val="00E955D6"/>
    <w:rsid w:val="00EA0C48"/>
    <w:rsid w:val="00EA248F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32F2"/>
    <w:rsid w:val="00ED3D76"/>
    <w:rsid w:val="00EE738A"/>
    <w:rsid w:val="00F0054C"/>
    <w:rsid w:val="00F02D20"/>
    <w:rsid w:val="00F0707C"/>
    <w:rsid w:val="00F16BC9"/>
    <w:rsid w:val="00F20290"/>
    <w:rsid w:val="00F2315A"/>
    <w:rsid w:val="00F25B09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4E82"/>
    <w:rsid w:val="00F456D4"/>
    <w:rsid w:val="00F509A6"/>
    <w:rsid w:val="00F5499A"/>
    <w:rsid w:val="00F5692C"/>
    <w:rsid w:val="00F575A7"/>
    <w:rsid w:val="00F631F8"/>
    <w:rsid w:val="00F6662E"/>
    <w:rsid w:val="00F672A3"/>
    <w:rsid w:val="00F67D32"/>
    <w:rsid w:val="00F71AA5"/>
    <w:rsid w:val="00F7393B"/>
    <w:rsid w:val="00F76BB6"/>
    <w:rsid w:val="00F77005"/>
    <w:rsid w:val="00F83B5E"/>
    <w:rsid w:val="00F86943"/>
    <w:rsid w:val="00F87D29"/>
    <w:rsid w:val="00F92433"/>
    <w:rsid w:val="00F97FF1"/>
    <w:rsid w:val="00FB2DA7"/>
    <w:rsid w:val="00FC3263"/>
    <w:rsid w:val="00FC512B"/>
    <w:rsid w:val="00FD046F"/>
    <w:rsid w:val="00FD0988"/>
    <w:rsid w:val="00FD115B"/>
    <w:rsid w:val="00FE2899"/>
    <w:rsid w:val="00FE60F1"/>
    <w:rsid w:val="00FE6879"/>
    <w:rsid w:val="00FF01D2"/>
    <w:rsid w:val="00FF5D72"/>
    <w:rsid w:val="00FF7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790F42-C05F-42DF-92C2-789C5B08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">
    <w:name w:val="Заголовок №2_"/>
    <w:basedOn w:val="a0"/>
    <w:link w:val="20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1">
    <w:name w:val="Основной текст (2)_"/>
    <w:basedOn w:val="a0"/>
    <w:link w:val="22"/>
    <w:rsid w:val="00B15F4F"/>
    <w:rPr>
      <w:b/>
      <w:bCs/>
      <w:sz w:val="25"/>
      <w:szCs w:val="2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3">
    <w:name w:val="Основной текст (2) + Не полужирный"/>
    <w:basedOn w:val="21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4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1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semiHidden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33568B-B92B-4B60-B275-3390189ED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3685</Words>
  <Characters>21008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24644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29</cp:revision>
  <dcterms:created xsi:type="dcterms:W3CDTF">2016-02-05T15:02:00Z</dcterms:created>
  <dcterms:modified xsi:type="dcterms:W3CDTF">2016-02-25T08:50:00Z</dcterms:modified>
</cp:coreProperties>
</file>